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676A" w14:textId="21384D0B" w:rsidR="008105CB" w:rsidRPr="008105CB" w:rsidRDefault="00653D37" w:rsidP="008105CB">
      <w:pPr>
        <w:pBdr>
          <w:bottom w:val="single" w:sz="4" w:space="1" w:color="auto"/>
        </w:pBdr>
        <w:ind w:right="-93"/>
        <w:jc w:val="right"/>
        <w:rPr>
          <w:rFonts w:ascii="Cambria" w:hAnsi="Cambria"/>
          <w:sz w:val="24"/>
          <w:szCs w:val="24"/>
          <w:lang w:val="en-GB"/>
        </w:rPr>
      </w:pPr>
      <w:r>
        <w:rPr>
          <w:sz w:val="24"/>
          <w:szCs w:val="24"/>
          <w:lang w:val="en-GB" w:eastAsia="fr-FR"/>
        </w:rPr>
        <w:t>3</w:t>
      </w:r>
      <w:r w:rsidR="00D33ED2" w:rsidRPr="00D33ED2">
        <w:rPr>
          <w:sz w:val="24"/>
          <w:szCs w:val="24"/>
          <w:vertAlign w:val="superscript"/>
          <w:lang w:val="en-GB" w:eastAsia="fr-FR"/>
        </w:rPr>
        <w:t>rd</w:t>
      </w:r>
      <w:r w:rsidR="008105CB">
        <w:rPr>
          <w:sz w:val="24"/>
          <w:szCs w:val="24"/>
          <w:lang w:val="en-GB" w:eastAsia="fr-FR"/>
        </w:rPr>
        <w:t xml:space="preserve"> </w:t>
      </w:r>
      <w:r w:rsidR="008105CB" w:rsidRPr="008105CB">
        <w:rPr>
          <w:sz w:val="24"/>
          <w:szCs w:val="24"/>
          <w:lang w:val="en-GB" w:eastAsia="fr-FR"/>
        </w:rPr>
        <w:t>Maritime Engineering Meeting</w:t>
      </w:r>
    </w:p>
    <w:p w14:paraId="0D0F2960" w14:textId="4CC757D4" w:rsidR="008105CB" w:rsidRPr="008105CB" w:rsidRDefault="008105CB" w:rsidP="008105CB">
      <w:pPr>
        <w:pBdr>
          <w:bottom w:val="single" w:sz="4" w:space="1" w:color="auto"/>
        </w:pBdr>
        <w:ind w:right="-93"/>
        <w:jc w:val="right"/>
        <w:rPr>
          <w:sz w:val="24"/>
          <w:szCs w:val="24"/>
          <w:lang w:val="en-GB" w:eastAsia="fr-FR"/>
        </w:rPr>
      </w:pPr>
      <w:r w:rsidRPr="008105CB">
        <w:rPr>
          <w:sz w:val="24"/>
          <w:szCs w:val="24"/>
          <w:lang w:val="en-GB" w:eastAsia="fr-FR"/>
        </w:rPr>
        <w:t>Caen, 1</w:t>
      </w:r>
      <w:r w:rsidR="00653D37">
        <w:rPr>
          <w:sz w:val="24"/>
          <w:szCs w:val="24"/>
          <w:lang w:val="en-GB" w:eastAsia="fr-FR"/>
        </w:rPr>
        <w:t>6</w:t>
      </w:r>
      <w:r w:rsidRPr="008105CB">
        <w:rPr>
          <w:sz w:val="24"/>
          <w:szCs w:val="24"/>
          <w:lang w:val="en-GB" w:eastAsia="fr-FR"/>
        </w:rPr>
        <w:t xml:space="preserve"> to </w:t>
      </w:r>
      <w:r w:rsidR="00653D37">
        <w:rPr>
          <w:sz w:val="24"/>
          <w:szCs w:val="24"/>
          <w:lang w:val="en-GB" w:eastAsia="fr-FR"/>
        </w:rPr>
        <w:t>18</w:t>
      </w:r>
      <w:r w:rsidRPr="008105CB">
        <w:rPr>
          <w:sz w:val="24"/>
          <w:szCs w:val="24"/>
          <w:lang w:val="en-GB" w:eastAsia="fr-FR"/>
        </w:rPr>
        <w:t xml:space="preserve"> June 202</w:t>
      </w:r>
      <w:r w:rsidR="00653D37">
        <w:rPr>
          <w:sz w:val="24"/>
          <w:szCs w:val="24"/>
          <w:lang w:val="en-GB" w:eastAsia="fr-FR"/>
        </w:rPr>
        <w:t>6</w:t>
      </w:r>
    </w:p>
    <w:p w14:paraId="19B2EF84" w14:textId="2B8CD9C7" w:rsidR="008105CB" w:rsidRPr="002E05E9" w:rsidRDefault="008105CB" w:rsidP="002E05E9">
      <w:pPr>
        <w:jc w:val="right"/>
        <w:rPr>
          <w:b/>
          <w:i/>
          <w:iCs/>
          <w:sz w:val="28"/>
          <w:szCs w:val="28"/>
          <w:lang w:val="en-GB"/>
        </w:rPr>
      </w:pPr>
      <w:r w:rsidRPr="002E05E9">
        <w:rPr>
          <w:i/>
          <w:iCs/>
          <w:sz w:val="28"/>
          <w:szCs w:val="28"/>
          <w:lang w:val="en-GB"/>
        </w:rPr>
        <w:t>Name and e-mail address of corresponding author</w:t>
      </w:r>
      <w:r w:rsidR="001E48AF" w:rsidRPr="002E05E9">
        <w:rPr>
          <w:b/>
          <w:i/>
          <w:iCs/>
          <w:sz w:val="28"/>
          <w:szCs w:val="28"/>
          <w:lang w:val="en-GB"/>
        </w:rPr>
        <w:br/>
      </w:r>
    </w:p>
    <w:p w14:paraId="1F91C1D7" w14:textId="77777777" w:rsidR="004579E7" w:rsidRPr="004579E7" w:rsidRDefault="004579E7" w:rsidP="00ED2106">
      <w:pPr>
        <w:pStyle w:val="Titre"/>
      </w:pPr>
      <w:r w:rsidRPr="004579E7">
        <w:t>TITLE</w:t>
      </w:r>
    </w:p>
    <w:p w14:paraId="35C621AF" w14:textId="77777777" w:rsidR="004579E7" w:rsidRPr="004579E7" w:rsidRDefault="004579E7" w:rsidP="004579E7">
      <w:pPr>
        <w:jc w:val="center"/>
        <w:rPr>
          <w:b/>
          <w:kern w:val="36"/>
          <w:sz w:val="28"/>
          <w:lang w:val="en-GB" w:eastAsia="en-GB"/>
        </w:rPr>
      </w:pPr>
      <w:r w:rsidRPr="004579E7">
        <w:rPr>
          <w:rStyle w:val="TitreCar"/>
        </w:rPr>
        <w:t>The title must be written in capitals</w:t>
      </w:r>
      <w:r w:rsidRPr="004579E7">
        <w:rPr>
          <w:b/>
          <w:kern w:val="36"/>
          <w:sz w:val="28"/>
          <w:lang w:val="en-GB" w:eastAsia="en-GB"/>
        </w:rPr>
        <w:t xml:space="preserve"> (Times New Roman, 14, Centred) </w:t>
      </w:r>
    </w:p>
    <w:p w14:paraId="0F8FD857" w14:textId="77777777" w:rsidR="008105CB" w:rsidRPr="008105CB" w:rsidRDefault="008105CB" w:rsidP="008105CB">
      <w:pPr>
        <w:jc w:val="center"/>
        <w:rPr>
          <w:b/>
          <w:sz w:val="24"/>
          <w:lang w:val="en-GB"/>
        </w:rPr>
      </w:pPr>
    </w:p>
    <w:p w14:paraId="1C6B4053" w14:textId="77777777" w:rsidR="008105CB" w:rsidRPr="00F106B3" w:rsidRDefault="008105CB" w:rsidP="00F106B3">
      <w:pPr>
        <w:jc w:val="center"/>
        <w:rPr>
          <w:sz w:val="24"/>
          <w:szCs w:val="24"/>
        </w:rPr>
      </w:pPr>
      <w:r w:rsidRPr="00F106B3">
        <w:rPr>
          <w:sz w:val="24"/>
          <w:szCs w:val="24"/>
        </w:rPr>
        <w:t>Authors: NAME First Name</w:t>
      </w:r>
      <w:proofErr w:type="gramStart"/>
      <w:r w:rsidRPr="00F106B3">
        <w:rPr>
          <w:sz w:val="24"/>
          <w:szCs w:val="24"/>
          <w:vertAlign w:val="superscript"/>
        </w:rPr>
        <w:t>1</w:t>
      </w:r>
      <w:r w:rsidRPr="00F106B3">
        <w:rPr>
          <w:sz w:val="24"/>
          <w:szCs w:val="24"/>
        </w:rPr>
        <w:t xml:space="preserve"> ,</w:t>
      </w:r>
      <w:proofErr w:type="gramEnd"/>
      <w:r w:rsidRPr="00F106B3">
        <w:rPr>
          <w:sz w:val="24"/>
          <w:szCs w:val="24"/>
        </w:rPr>
        <w:t xml:space="preserve"> .... &amp; NAME First </w:t>
      </w:r>
      <w:proofErr w:type="spellStart"/>
      <w:r w:rsidRPr="00F106B3">
        <w:rPr>
          <w:sz w:val="24"/>
          <w:szCs w:val="24"/>
        </w:rPr>
        <w:t>Name</w:t>
      </w:r>
      <w:r w:rsidRPr="00F106B3">
        <w:rPr>
          <w:sz w:val="24"/>
          <w:szCs w:val="24"/>
          <w:vertAlign w:val="superscript"/>
        </w:rPr>
        <w:t>x</w:t>
      </w:r>
      <w:proofErr w:type="spellEnd"/>
      <w:r w:rsidRPr="00F106B3">
        <w:rPr>
          <w:sz w:val="24"/>
          <w:szCs w:val="24"/>
        </w:rPr>
        <w:t xml:space="preserve"> (Times New Roman, 12, </w:t>
      </w:r>
      <w:proofErr w:type="spellStart"/>
      <w:r w:rsidRPr="00F106B3">
        <w:rPr>
          <w:sz w:val="24"/>
          <w:szCs w:val="24"/>
        </w:rPr>
        <w:t>Centred</w:t>
      </w:r>
      <w:proofErr w:type="spellEnd"/>
      <w:r w:rsidRPr="00F106B3">
        <w:rPr>
          <w:sz w:val="24"/>
          <w:szCs w:val="24"/>
        </w:rPr>
        <w:t>)</w:t>
      </w:r>
    </w:p>
    <w:p w14:paraId="598F64E7" w14:textId="77777777" w:rsidR="008105CB" w:rsidRPr="008105CB" w:rsidRDefault="008105CB" w:rsidP="008105CB">
      <w:pPr>
        <w:pStyle w:val="ACSi-affiliation"/>
        <w:rPr>
          <w:i w:val="0"/>
          <w:smallCaps/>
          <w:sz w:val="24"/>
          <w:vertAlign w:val="superscript"/>
          <w:lang w:val="en-GB"/>
        </w:rPr>
      </w:pPr>
    </w:p>
    <w:p w14:paraId="6D1EC6F6" w14:textId="77777777" w:rsidR="008105CB" w:rsidRPr="00006925" w:rsidRDefault="008105CB" w:rsidP="00006925">
      <w:pPr>
        <w:rPr>
          <w:i/>
          <w:sz w:val="24"/>
          <w:szCs w:val="24"/>
          <w:lang w:val="en-GB"/>
        </w:rPr>
      </w:pPr>
      <w:r w:rsidRPr="00006925">
        <w:rPr>
          <w:smallCaps/>
          <w:sz w:val="24"/>
          <w:szCs w:val="24"/>
          <w:vertAlign w:val="superscript"/>
          <w:lang w:val="en-GB"/>
        </w:rPr>
        <w:t>1</w:t>
      </w:r>
      <w:r w:rsidRPr="00006925">
        <w:rPr>
          <w:sz w:val="24"/>
          <w:szCs w:val="24"/>
          <w:lang w:val="en-GB"/>
        </w:rPr>
        <w:t>Affiliation ... Address..., Country, e-mail: ... (Times New Roman, 12, Left)</w:t>
      </w:r>
    </w:p>
    <w:p w14:paraId="50C3AB6D" w14:textId="77777777" w:rsidR="008105CB" w:rsidRPr="00006925" w:rsidRDefault="008105CB" w:rsidP="00006925">
      <w:pPr>
        <w:rPr>
          <w:i/>
          <w:sz w:val="24"/>
          <w:szCs w:val="24"/>
          <w:lang w:val="en-GB"/>
        </w:rPr>
      </w:pPr>
      <w:proofErr w:type="spellStart"/>
      <w:r w:rsidRPr="00006925">
        <w:rPr>
          <w:smallCaps/>
          <w:sz w:val="24"/>
          <w:szCs w:val="24"/>
          <w:vertAlign w:val="superscript"/>
          <w:lang w:val="en-GB"/>
        </w:rPr>
        <w:t>x</w:t>
      </w:r>
      <w:r w:rsidRPr="00006925">
        <w:rPr>
          <w:sz w:val="24"/>
          <w:szCs w:val="24"/>
          <w:lang w:val="en-GB"/>
        </w:rPr>
        <w:t>Affiliation</w:t>
      </w:r>
      <w:proofErr w:type="spellEnd"/>
      <w:r w:rsidRPr="00006925">
        <w:rPr>
          <w:sz w:val="24"/>
          <w:szCs w:val="24"/>
          <w:lang w:val="en-GB"/>
        </w:rPr>
        <w:t xml:space="preserve"> ... Address..., Country, e-mail: ... (Times New Roman, 12, Left)</w:t>
      </w:r>
    </w:p>
    <w:p w14:paraId="7D944957" w14:textId="77777777" w:rsidR="008105CB" w:rsidRPr="008105CB" w:rsidRDefault="008105CB" w:rsidP="008105CB">
      <w:pPr>
        <w:pStyle w:val="ACSi-affiliation"/>
        <w:jc w:val="left"/>
        <w:rPr>
          <w:i w:val="0"/>
          <w:sz w:val="24"/>
          <w:lang w:val="en-GB"/>
        </w:rPr>
      </w:pPr>
    </w:p>
    <w:p w14:paraId="3CCE7927" w14:textId="77777777" w:rsidR="008105CB" w:rsidRPr="008105CB" w:rsidRDefault="008105CB" w:rsidP="008105CB">
      <w:pPr>
        <w:pStyle w:val="ACSi-affiliation"/>
        <w:jc w:val="left"/>
        <w:rPr>
          <w:i w:val="0"/>
          <w:sz w:val="24"/>
          <w:lang w:val="en-GB"/>
        </w:rPr>
      </w:pPr>
    </w:p>
    <w:p w14:paraId="41096D62" w14:textId="7AC56C8D" w:rsidR="008105CB" w:rsidRPr="00AB5EED" w:rsidRDefault="008105CB" w:rsidP="0068249F">
      <w:pPr>
        <w:pStyle w:val="Abstract"/>
      </w:pPr>
      <w:r w:rsidRPr="0068249F">
        <w:rPr>
          <w:b/>
          <w:bCs w:val="0"/>
        </w:rPr>
        <w:t>RESUME :</w:t>
      </w:r>
      <w:r w:rsidRPr="00006925">
        <w:t xml:space="preserve"> </w:t>
      </w:r>
      <w:r w:rsidRPr="0068249F">
        <w:t>Texte du résumé (</w:t>
      </w:r>
      <w:r w:rsidRPr="0068249F">
        <w:rPr>
          <w:b/>
          <w:bCs w:val="0"/>
        </w:rPr>
        <w:t>100 à 250 mots</w:t>
      </w:r>
      <w:r w:rsidRPr="0068249F">
        <w:t>) en français (utilisez le style Résumé). Ce résumé doit résumer le contenu de l’étude et mettre en valeur les résultats nouveaux.</w:t>
      </w:r>
    </w:p>
    <w:p w14:paraId="3D725B06" w14:textId="77777777" w:rsidR="00AB5EED" w:rsidRPr="00504610" w:rsidRDefault="00AB5EED" w:rsidP="00AB5EED">
      <w:pPr>
        <w:rPr>
          <w:sz w:val="22"/>
          <w:szCs w:val="22"/>
          <w:lang w:val="fr-FR" w:eastAsia="fr-FR"/>
        </w:rPr>
      </w:pPr>
    </w:p>
    <w:p w14:paraId="2D6AB5BE" w14:textId="77777777" w:rsidR="008105CB" w:rsidRPr="00504610" w:rsidRDefault="008105CB" w:rsidP="006B1EF2">
      <w:pPr>
        <w:rPr>
          <w:i/>
          <w:sz w:val="22"/>
          <w:szCs w:val="22"/>
        </w:rPr>
      </w:pPr>
      <w:r w:rsidRPr="00504610">
        <w:rPr>
          <w:b/>
          <w:bCs/>
          <w:sz w:val="22"/>
          <w:szCs w:val="22"/>
        </w:rPr>
        <w:t>KEYWORDS:</w:t>
      </w:r>
      <w:r w:rsidRPr="00504610">
        <w:rPr>
          <w:sz w:val="22"/>
          <w:szCs w:val="22"/>
        </w:rPr>
        <w:t xml:space="preserve"> word1, word2... (</w:t>
      </w:r>
      <w:r w:rsidRPr="00504610">
        <w:rPr>
          <w:b/>
          <w:bCs/>
          <w:sz w:val="22"/>
          <w:szCs w:val="22"/>
        </w:rPr>
        <w:t>3 to 6 keywords</w:t>
      </w:r>
      <w:r w:rsidRPr="00504610">
        <w:rPr>
          <w:i/>
          <w:sz w:val="22"/>
          <w:szCs w:val="22"/>
        </w:rPr>
        <w:t xml:space="preserve">) </w:t>
      </w:r>
    </w:p>
    <w:p w14:paraId="1A5A5641" w14:textId="77777777" w:rsidR="00AB5EED" w:rsidRPr="004603A5" w:rsidRDefault="00AB5EED" w:rsidP="00AB5EED">
      <w:pPr>
        <w:rPr>
          <w:sz w:val="22"/>
          <w:szCs w:val="22"/>
          <w:lang w:eastAsia="fr-FR"/>
        </w:rPr>
      </w:pPr>
    </w:p>
    <w:p w14:paraId="71CB06D2" w14:textId="671AC068" w:rsidR="008105CB" w:rsidRPr="004603A5" w:rsidRDefault="008105CB" w:rsidP="0068249F">
      <w:pPr>
        <w:pStyle w:val="Abstract"/>
        <w:rPr>
          <w:lang w:val="en-US"/>
        </w:rPr>
      </w:pPr>
      <w:r w:rsidRPr="004603A5">
        <w:rPr>
          <w:b/>
          <w:bCs w:val="0"/>
          <w:lang w:val="en-US"/>
        </w:rPr>
        <w:t>ABSTRACT (in English):</w:t>
      </w:r>
      <w:r w:rsidRPr="004603A5">
        <w:rPr>
          <w:lang w:val="en-US"/>
        </w:rPr>
        <w:t xml:space="preserve"> Abstract text (</w:t>
      </w:r>
      <w:r w:rsidRPr="004603A5">
        <w:rPr>
          <w:b/>
          <w:bCs w:val="0"/>
          <w:lang w:val="en-US"/>
        </w:rPr>
        <w:t>100 to 250 words</w:t>
      </w:r>
      <w:r w:rsidRPr="004603A5">
        <w:rPr>
          <w:lang w:val="en-US"/>
        </w:rPr>
        <w:t xml:space="preserve">) in English (use Abstract style). The abstract should </w:t>
      </w:r>
      <w:proofErr w:type="spellStart"/>
      <w:r w:rsidRPr="004603A5">
        <w:rPr>
          <w:lang w:val="en-US"/>
        </w:rPr>
        <w:t>summarise</w:t>
      </w:r>
      <w:proofErr w:type="spellEnd"/>
      <w:r w:rsidRPr="004603A5">
        <w:rPr>
          <w:lang w:val="en-US"/>
        </w:rPr>
        <w:t xml:space="preserve"> the content of the study and highlight the new results. </w:t>
      </w:r>
    </w:p>
    <w:p w14:paraId="14D1AD76" w14:textId="77777777" w:rsidR="008105CB" w:rsidRPr="00504610" w:rsidRDefault="008105CB" w:rsidP="008105CB">
      <w:pPr>
        <w:rPr>
          <w:sz w:val="22"/>
          <w:szCs w:val="22"/>
          <w:lang w:val="en-GB"/>
        </w:rPr>
      </w:pPr>
    </w:p>
    <w:p w14:paraId="4AF8556B" w14:textId="77777777" w:rsidR="008105CB" w:rsidRPr="00504610" w:rsidRDefault="008105CB" w:rsidP="006B1EF2">
      <w:pPr>
        <w:rPr>
          <w:i/>
          <w:sz w:val="22"/>
          <w:szCs w:val="22"/>
        </w:rPr>
      </w:pPr>
      <w:r w:rsidRPr="00504610">
        <w:rPr>
          <w:b/>
          <w:bCs/>
          <w:sz w:val="22"/>
          <w:szCs w:val="22"/>
        </w:rPr>
        <w:t>KEYWORDS:</w:t>
      </w:r>
      <w:r w:rsidRPr="00504610">
        <w:rPr>
          <w:sz w:val="22"/>
          <w:szCs w:val="22"/>
        </w:rPr>
        <w:t xml:space="preserve"> word1, word2... (</w:t>
      </w:r>
      <w:r w:rsidRPr="00504610">
        <w:rPr>
          <w:b/>
          <w:bCs/>
          <w:sz w:val="22"/>
          <w:szCs w:val="22"/>
        </w:rPr>
        <w:t>3 to 6 keywords</w:t>
      </w:r>
      <w:r w:rsidRPr="00504610">
        <w:rPr>
          <w:i/>
          <w:sz w:val="22"/>
          <w:szCs w:val="22"/>
        </w:rPr>
        <w:t xml:space="preserve">) </w:t>
      </w:r>
    </w:p>
    <w:p w14:paraId="5CEB0EEB" w14:textId="37509B90" w:rsidR="008105CB" w:rsidRDefault="008105CB" w:rsidP="00C772B6">
      <w:pPr>
        <w:pStyle w:val="Paragraph"/>
        <w:rPr>
          <w:lang w:val="en-US"/>
        </w:rPr>
      </w:pPr>
      <w:r w:rsidRPr="008105CB">
        <w:t xml:space="preserve">The article should be clear and present the aim of the work, the essential results, the most significant lessons and the conclusion. </w:t>
      </w:r>
      <w:r w:rsidRPr="008D4379">
        <w:rPr>
          <w:lang w:val="en-US"/>
        </w:rPr>
        <w:t xml:space="preserve">Avoid generalities. </w:t>
      </w:r>
    </w:p>
    <w:p w14:paraId="419EED51" w14:textId="77777777" w:rsidR="00C772B6" w:rsidRPr="00C772B6" w:rsidRDefault="00C772B6" w:rsidP="00C772B6">
      <w:pPr>
        <w:pStyle w:val="Newparagraph"/>
        <w:rPr>
          <w:lang w:val="en-US"/>
        </w:rPr>
      </w:pPr>
    </w:p>
    <w:p w14:paraId="40A82AE2" w14:textId="77EE79AC" w:rsidR="008105CB" w:rsidRPr="00662185" w:rsidRDefault="00662185" w:rsidP="008105CB">
      <w:pPr>
        <w:pBdr>
          <w:top w:val="single" w:sz="4" w:space="1" w:color="auto"/>
          <w:left w:val="single" w:sz="4" w:space="4" w:color="auto"/>
          <w:bottom w:val="single" w:sz="4" w:space="1" w:color="auto"/>
          <w:right w:val="single" w:sz="4" w:space="4" w:color="auto"/>
        </w:pBdr>
        <w:jc w:val="both"/>
        <w:rPr>
          <w:sz w:val="24"/>
          <w:szCs w:val="24"/>
          <w:lang w:val="en-GB"/>
        </w:rPr>
      </w:pPr>
      <w:r w:rsidRPr="00662185">
        <w:rPr>
          <w:sz w:val="24"/>
          <w:szCs w:val="24"/>
          <w:lang w:val="en-GB"/>
        </w:rPr>
        <w:t>Choose between</w:t>
      </w:r>
      <w:r w:rsidR="008105CB" w:rsidRPr="00662185">
        <w:rPr>
          <w:sz w:val="24"/>
          <w:szCs w:val="24"/>
          <w:lang w:val="en-GB"/>
        </w:rPr>
        <w:t xml:space="preserve">: </w:t>
      </w:r>
    </w:p>
    <w:p w14:paraId="0E81EDF5" w14:textId="77777777" w:rsidR="008105CB" w:rsidRPr="008105CB" w:rsidRDefault="008105CB" w:rsidP="008105CB">
      <w:pPr>
        <w:pStyle w:val="Paragraphedeliste"/>
        <w:numPr>
          <w:ilvl w:val="0"/>
          <w:numId w:val="2"/>
        </w:numPr>
        <w:pBdr>
          <w:top w:val="single" w:sz="4" w:space="1" w:color="auto"/>
          <w:left w:val="single" w:sz="4" w:space="4" w:color="auto"/>
          <w:bottom w:val="single" w:sz="4" w:space="1" w:color="auto"/>
          <w:right w:val="single" w:sz="4" w:space="4" w:color="auto"/>
        </w:pBdr>
        <w:ind w:left="284" w:hanging="284"/>
        <w:jc w:val="both"/>
        <w:rPr>
          <w:sz w:val="24"/>
          <w:szCs w:val="24"/>
          <w:lang w:val="en-GB"/>
        </w:rPr>
      </w:pPr>
      <w:r w:rsidRPr="008105CB">
        <w:rPr>
          <w:sz w:val="24"/>
          <w:szCs w:val="24"/>
          <w:lang w:val="en-GB"/>
        </w:rPr>
        <w:t xml:space="preserve">write a short article of </w:t>
      </w:r>
      <w:r w:rsidRPr="008105CB">
        <w:rPr>
          <w:b/>
          <w:sz w:val="24"/>
          <w:szCs w:val="24"/>
          <w:lang w:val="en-GB"/>
        </w:rPr>
        <w:t xml:space="preserve">no more than 2,500 words (5 pages). </w:t>
      </w:r>
    </w:p>
    <w:p w14:paraId="299278EB" w14:textId="65E60A3A" w:rsidR="008105CB" w:rsidRPr="008105CB" w:rsidRDefault="008105CB" w:rsidP="008105CB">
      <w:pPr>
        <w:pStyle w:val="Paragraphedeliste"/>
        <w:numPr>
          <w:ilvl w:val="0"/>
          <w:numId w:val="2"/>
        </w:numPr>
        <w:pBdr>
          <w:top w:val="single" w:sz="4" w:space="1" w:color="auto"/>
          <w:left w:val="single" w:sz="4" w:space="4" w:color="auto"/>
          <w:bottom w:val="single" w:sz="4" w:space="1" w:color="auto"/>
          <w:right w:val="single" w:sz="4" w:space="4" w:color="auto"/>
        </w:pBdr>
        <w:ind w:left="284" w:hanging="284"/>
        <w:jc w:val="both"/>
        <w:rPr>
          <w:sz w:val="24"/>
          <w:szCs w:val="24"/>
          <w:lang w:val="en-GB"/>
        </w:rPr>
      </w:pPr>
      <w:r w:rsidRPr="008105CB">
        <w:rPr>
          <w:sz w:val="24"/>
          <w:szCs w:val="24"/>
          <w:lang w:val="en-GB"/>
        </w:rPr>
        <w:t xml:space="preserve">write a </w:t>
      </w:r>
      <w:r w:rsidRPr="008105CB">
        <w:rPr>
          <w:b/>
          <w:sz w:val="24"/>
          <w:szCs w:val="24"/>
          <w:lang w:val="en-GB"/>
        </w:rPr>
        <w:t xml:space="preserve">long article of </w:t>
      </w:r>
      <w:r w:rsidR="001739D5">
        <w:rPr>
          <w:b/>
          <w:sz w:val="24"/>
          <w:szCs w:val="24"/>
          <w:lang w:val="en-GB"/>
        </w:rPr>
        <w:t>3500</w:t>
      </w:r>
      <w:r w:rsidRPr="008105CB">
        <w:rPr>
          <w:b/>
          <w:sz w:val="24"/>
          <w:szCs w:val="24"/>
          <w:lang w:val="en-GB"/>
        </w:rPr>
        <w:t xml:space="preserve"> to </w:t>
      </w:r>
      <w:r w:rsidR="001739D5">
        <w:rPr>
          <w:b/>
          <w:sz w:val="24"/>
          <w:szCs w:val="24"/>
          <w:lang w:val="en-GB"/>
        </w:rPr>
        <w:t>5500</w:t>
      </w:r>
      <w:r w:rsidRPr="008105CB">
        <w:rPr>
          <w:b/>
          <w:sz w:val="24"/>
          <w:szCs w:val="24"/>
          <w:lang w:val="en-GB"/>
        </w:rPr>
        <w:t xml:space="preserve"> words maximum (8-12 pages) </w:t>
      </w:r>
      <w:r w:rsidRPr="008105CB">
        <w:rPr>
          <w:sz w:val="24"/>
          <w:szCs w:val="24"/>
          <w:lang w:val="en-GB"/>
        </w:rPr>
        <w:t xml:space="preserve">which could then be considered for publication in the LHB </w:t>
      </w:r>
      <w:proofErr w:type="spellStart"/>
      <w:r w:rsidRPr="008105CB">
        <w:rPr>
          <w:sz w:val="24"/>
          <w:szCs w:val="24"/>
          <w:lang w:val="en-GB"/>
        </w:rPr>
        <w:t>Hydroscience</w:t>
      </w:r>
      <w:proofErr w:type="spellEnd"/>
      <w:r w:rsidRPr="008105CB">
        <w:rPr>
          <w:sz w:val="24"/>
          <w:szCs w:val="24"/>
          <w:lang w:val="en-GB"/>
        </w:rPr>
        <w:t xml:space="preserve"> Journal: </w:t>
      </w:r>
    </w:p>
    <w:p w14:paraId="00E6432B" w14:textId="472BA0B5" w:rsidR="00B03A6E" w:rsidRDefault="00B03A6E" w:rsidP="007F560D">
      <w:pPr>
        <w:pBdr>
          <w:top w:val="single" w:sz="4" w:space="1" w:color="auto"/>
          <w:left w:val="single" w:sz="4" w:space="4" w:color="auto"/>
          <w:bottom w:val="single" w:sz="4" w:space="1" w:color="auto"/>
          <w:right w:val="single" w:sz="4" w:space="4" w:color="auto"/>
        </w:pBdr>
        <w:rPr>
          <w:bCs/>
          <w:sz w:val="24"/>
          <w:szCs w:val="24"/>
          <w:lang w:val="en-GB"/>
        </w:rPr>
      </w:pPr>
      <w:hyperlink r:id="rId9" w:history="1">
        <w:r w:rsidRPr="00B03A6E">
          <w:rPr>
            <w:rStyle w:val="Lienhypertexte"/>
            <w:bCs/>
            <w:sz w:val="24"/>
            <w:szCs w:val="24"/>
            <w:lang w:val="en-GB"/>
          </w:rPr>
          <w:t>https://www.tandfonline.com/journals/tlhb20</w:t>
        </w:r>
      </w:hyperlink>
    </w:p>
    <w:p w14:paraId="7A26585B" w14:textId="77777777" w:rsidR="00B03A6E" w:rsidRDefault="00B03A6E" w:rsidP="008105CB">
      <w:pPr>
        <w:pBdr>
          <w:top w:val="single" w:sz="4" w:space="1" w:color="auto"/>
          <w:left w:val="single" w:sz="4" w:space="4" w:color="auto"/>
          <w:bottom w:val="single" w:sz="4" w:space="1" w:color="auto"/>
          <w:right w:val="single" w:sz="4" w:space="4" w:color="auto"/>
        </w:pBdr>
        <w:jc w:val="both"/>
        <w:rPr>
          <w:bCs/>
          <w:sz w:val="24"/>
          <w:szCs w:val="24"/>
          <w:lang w:val="en-GB"/>
        </w:rPr>
      </w:pPr>
    </w:p>
    <w:p w14:paraId="67EC44DD" w14:textId="332D132C" w:rsidR="008105CB" w:rsidRDefault="008105CB" w:rsidP="008105CB">
      <w:pPr>
        <w:pBdr>
          <w:top w:val="single" w:sz="4" w:space="1" w:color="auto"/>
          <w:left w:val="single" w:sz="4" w:space="4" w:color="auto"/>
          <w:bottom w:val="single" w:sz="4" w:space="1" w:color="auto"/>
          <w:right w:val="single" w:sz="4" w:space="4" w:color="auto"/>
        </w:pBdr>
        <w:jc w:val="both"/>
        <w:rPr>
          <w:bCs/>
          <w:sz w:val="24"/>
          <w:szCs w:val="24"/>
          <w:lang w:val="en-GB"/>
        </w:rPr>
      </w:pPr>
      <w:r w:rsidRPr="008105CB">
        <w:rPr>
          <w:bCs/>
          <w:sz w:val="24"/>
          <w:szCs w:val="24"/>
          <w:lang w:val="en-GB"/>
        </w:rPr>
        <w:t>To be eligible for publication, the article must contain at least the following elements and in this order: title page: abstract; keywords; main text: introduction, materials and methods, results, discussion; acknowledgements; declaration of interest; references; appendices (if any); table(s) with legend(s) (on individual pages); figures; figure legends (in list form).</w:t>
      </w:r>
    </w:p>
    <w:p w14:paraId="37648104" w14:textId="77777777" w:rsidR="00662185" w:rsidRPr="008105CB" w:rsidRDefault="00662185" w:rsidP="008105CB">
      <w:pPr>
        <w:pBdr>
          <w:top w:val="single" w:sz="4" w:space="1" w:color="auto"/>
          <w:left w:val="single" w:sz="4" w:space="4" w:color="auto"/>
          <w:bottom w:val="single" w:sz="4" w:space="1" w:color="auto"/>
          <w:right w:val="single" w:sz="4" w:space="4" w:color="auto"/>
        </w:pBdr>
        <w:jc w:val="both"/>
        <w:rPr>
          <w:sz w:val="24"/>
          <w:szCs w:val="24"/>
          <w:lang w:val="en-GB"/>
        </w:rPr>
      </w:pPr>
    </w:p>
    <w:p w14:paraId="6E1AB869" w14:textId="77777777" w:rsidR="008105CB" w:rsidRPr="008105CB" w:rsidRDefault="008105CB" w:rsidP="008105CB">
      <w:pPr>
        <w:pBdr>
          <w:top w:val="single" w:sz="4" w:space="1" w:color="auto"/>
          <w:left w:val="single" w:sz="4" w:space="4" w:color="auto"/>
          <w:bottom w:val="single" w:sz="4" w:space="1" w:color="auto"/>
          <w:right w:val="single" w:sz="4" w:space="4" w:color="auto"/>
        </w:pBdr>
        <w:jc w:val="both"/>
        <w:rPr>
          <w:b/>
          <w:color w:val="FF0000"/>
          <w:sz w:val="24"/>
          <w:szCs w:val="24"/>
          <w:lang w:val="en-GB"/>
        </w:rPr>
      </w:pPr>
      <w:r w:rsidRPr="008105CB">
        <w:rPr>
          <w:b/>
          <w:color w:val="FF0000"/>
          <w:sz w:val="24"/>
          <w:szCs w:val="24"/>
          <w:lang w:val="en-GB"/>
        </w:rPr>
        <w:t xml:space="preserve">Please follow these presentation instructions to the letter. The text will be reproduced as is without modification. Do not break a line after headings, spacing is </w:t>
      </w:r>
      <w:proofErr w:type="gramStart"/>
      <w:r w:rsidRPr="008105CB">
        <w:rPr>
          <w:b/>
          <w:color w:val="FF0000"/>
          <w:sz w:val="24"/>
          <w:szCs w:val="24"/>
          <w:lang w:val="en-GB"/>
        </w:rPr>
        <w:t>taken into account</w:t>
      </w:r>
      <w:proofErr w:type="gramEnd"/>
      <w:r w:rsidRPr="008105CB">
        <w:rPr>
          <w:b/>
          <w:color w:val="FF0000"/>
          <w:sz w:val="24"/>
          <w:szCs w:val="24"/>
          <w:lang w:val="en-GB"/>
        </w:rPr>
        <w:t xml:space="preserve"> in the style.</w:t>
      </w:r>
    </w:p>
    <w:p w14:paraId="12218417" w14:textId="77777777" w:rsidR="008105CB" w:rsidRPr="008105CB" w:rsidRDefault="008105CB" w:rsidP="008105CB">
      <w:pPr>
        <w:pBdr>
          <w:top w:val="single" w:sz="4" w:space="1" w:color="auto"/>
          <w:left w:val="single" w:sz="4" w:space="4" w:color="auto"/>
          <w:bottom w:val="single" w:sz="4" w:space="1" w:color="auto"/>
          <w:right w:val="single" w:sz="4" w:space="4" w:color="auto"/>
        </w:pBdr>
        <w:jc w:val="both"/>
        <w:rPr>
          <w:b/>
          <w:color w:val="FF0000"/>
          <w:sz w:val="24"/>
          <w:szCs w:val="24"/>
          <w:lang w:val="en-GB"/>
        </w:rPr>
      </w:pPr>
      <w:r w:rsidRPr="008105CB">
        <w:rPr>
          <w:b/>
          <w:color w:val="FF0000"/>
          <w:sz w:val="24"/>
          <w:szCs w:val="24"/>
          <w:lang w:val="en-GB"/>
        </w:rPr>
        <w:t>Text should be typed in a single column using Times New Roman 12 font on A4 paper.</w:t>
      </w:r>
    </w:p>
    <w:p w14:paraId="2AD52838" w14:textId="77777777" w:rsidR="008105CB" w:rsidRPr="008105CB" w:rsidRDefault="008105CB" w:rsidP="008105CB">
      <w:pPr>
        <w:pBdr>
          <w:top w:val="single" w:sz="4" w:space="1" w:color="auto"/>
          <w:left w:val="single" w:sz="4" w:space="4" w:color="auto"/>
          <w:bottom w:val="single" w:sz="4" w:space="1" w:color="auto"/>
          <w:right w:val="single" w:sz="4" w:space="4" w:color="auto"/>
        </w:pBdr>
        <w:jc w:val="both"/>
        <w:rPr>
          <w:sz w:val="24"/>
          <w:szCs w:val="24"/>
          <w:lang w:val="en-GB"/>
        </w:rPr>
      </w:pPr>
    </w:p>
    <w:p w14:paraId="4E74B938" w14:textId="77777777" w:rsidR="008105CB" w:rsidRPr="008105CB" w:rsidRDefault="008105CB" w:rsidP="008105CB">
      <w:pPr>
        <w:pBdr>
          <w:top w:val="single" w:sz="4" w:space="1" w:color="auto"/>
          <w:left w:val="single" w:sz="4" w:space="4" w:color="auto"/>
          <w:bottom w:val="single" w:sz="4" w:space="1" w:color="auto"/>
          <w:right w:val="single" w:sz="4" w:space="4" w:color="auto"/>
        </w:pBdr>
        <w:jc w:val="both"/>
        <w:rPr>
          <w:sz w:val="24"/>
          <w:szCs w:val="24"/>
          <w:lang w:val="en-GB"/>
        </w:rPr>
      </w:pPr>
      <w:r w:rsidRPr="008105CB">
        <w:rPr>
          <w:sz w:val="24"/>
          <w:szCs w:val="24"/>
          <w:lang w:val="en-GB"/>
        </w:rPr>
        <w:t>The contact details of the corresponding author must be clearly indicated.</w:t>
      </w:r>
    </w:p>
    <w:p w14:paraId="6EF2811E" w14:textId="77777777" w:rsidR="008105CB" w:rsidRPr="008105CB" w:rsidRDefault="008105CB" w:rsidP="008105CB">
      <w:pPr>
        <w:pBdr>
          <w:top w:val="single" w:sz="4" w:space="1" w:color="auto"/>
          <w:left w:val="single" w:sz="4" w:space="4" w:color="auto"/>
          <w:bottom w:val="single" w:sz="4" w:space="1" w:color="auto"/>
          <w:right w:val="single" w:sz="4" w:space="4" w:color="auto"/>
        </w:pBdr>
        <w:jc w:val="both"/>
        <w:rPr>
          <w:sz w:val="24"/>
          <w:szCs w:val="24"/>
          <w:lang w:val="en-GB"/>
        </w:rPr>
      </w:pPr>
    </w:p>
    <w:p w14:paraId="6B749F70" w14:textId="557690CD" w:rsidR="00ED01BD" w:rsidRDefault="00ED01BD">
      <w:pPr>
        <w:spacing w:after="160" w:line="259" w:lineRule="auto"/>
        <w:rPr>
          <w:sz w:val="36"/>
          <w:lang w:val="en-GB"/>
        </w:rPr>
      </w:pPr>
      <w:r>
        <w:rPr>
          <w:sz w:val="36"/>
          <w:lang w:val="en-GB"/>
        </w:rPr>
        <w:br w:type="page"/>
      </w:r>
    </w:p>
    <w:p w14:paraId="55A956AA" w14:textId="5FF9831E" w:rsidR="00CA3DDA" w:rsidRPr="000A665E" w:rsidRDefault="00CA3DDA" w:rsidP="002E2801">
      <w:pPr>
        <w:pStyle w:val="Titre1"/>
      </w:pPr>
      <w:r w:rsidRPr="00CA3DDA">
        <w:lastRenderedPageBreak/>
        <w:t>TITLE (</w:t>
      </w:r>
      <w:r w:rsidRPr="002E2801">
        <w:t>level</w:t>
      </w:r>
      <w:r w:rsidRPr="00CA3DDA">
        <w:t xml:space="preserve"> 1)</w:t>
      </w:r>
    </w:p>
    <w:p w14:paraId="76D8BBD9" w14:textId="77777777" w:rsidR="008105CB" w:rsidRPr="00B824E6" w:rsidRDefault="008105CB" w:rsidP="00B824E6">
      <w:pPr>
        <w:pStyle w:val="00"/>
      </w:pPr>
      <w:bookmarkStart w:id="0" w:name="_Hlk214375498"/>
      <w:r w:rsidRPr="00B824E6">
        <w:t>Paragraph (1st of section).</w:t>
      </w:r>
    </w:p>
    <w:p w14:paraId="73AB77EE" w14:textId="77777777" w:rsidR="008105CB" w:rsidRDefault="008105CB" w:rsidP="008105CB">
      <w:pPr>
        <w:pStyle w:val="Newparagraph"/>
        <w:spacing w:before="120" w:line="240" w:lineRule="auto"/>
        <w:jc w:val="both"/>
        <w:rPr>
          <w:lang w:val="fr-FR"/>
        </w:rPr>
      </w:pPr>
      <w:r>
        <w:rPr>
          <w:lang w:val="fr-FR"/>
        </w:rPr>
        <w:t xml:space="preserve">Next </w:t>
      </w:r>
      <w:proofErr w:type="spellStart"/>
      <w:r>
        <w:rPr>
          <w:lang w:val="fr-FR"/>
        </w:rPr>
        <w:t>paragraphs</w:t>
      </w:r>
      <w:proofErr w:type="spellEnd"/>
      <w:r>
        <w:rPr>
          <w:lang w:val="fr-FR"/>
        </w:rPr>
        <w:t>.</w:t>
      </w:r>
    </w:p>
    <w:p w14:paraId="1424C84B" w14:textId="77777777" w:rsidR="008105CB" w:rsidRDefault="008105CB" w:rsidP="008105CB">
      <w:pPr>
        <w:pStyle w:val="Newparagraph"/>
        <w:spacing w:before="120" w:line="240" w:lineRule="auto"/>
        <w:jc w:val="both"/>
        <w:rPr>
          <w:lang w:val="fr-FR"/>
        </w:rPr>
      </w:pPr>
      <w:proofErr w:type="spellStart"/>
      <w:r>
        <w:rPr>
          <w:lang w:val="fr-FR"/>
        </w:rPr>
        <w:t>Bulleted</w:t>
      </w:r>
      <w:proofErr w:type="spellEnd"/>
      <w:r>
        <w:rPr>
          <w:lang w:val="fr-FR"/>
        </w:rPr>
        <w:t xml:space="preserve"> </w:t>
      </w:r>
      <w:proofErr w:type="spellStart"/>
      <w:r>
        <w:rPr>
          <w:lang w:val="fr-FR"/>
        </w:rPr>
        <w:t>list</w:t>
      </w:r>
      <w:proofErr w:type="spellEnd"/>
      <w:r>
        <w:rPr>
          <w:lang w:val="fr-FR"/>
        </w:rPr>
        <w:t xml:space="preserve"> :</w:t>
      </w:r>
    </w:p>
    <w:p w14:paraId="6224AF33" w14:textId="77777777" w:rsidR="008105CB" w:rsidRDefault="008105CB" w:rsidP="008105CB">
      <w:pPr>
        <w:pStyle w:val="Bulletedlist"/>
        <w:numPr>
          <w:ilvl w:val="0"/>
          <w:numId w:val="3"/>
        </w:numPr>
        <w:tabs>
          <w:tab w:val="left" w:pos="284"/>
        </w:tabs>
        <w:spacing w:before="0" w:after="0" w:line="240" w:lineRule="auto"/>
        <w:ind w:left="284" w:hanging="284"/>
        <w:jc w:val="both"/>
        <w:rPr>
          <w:lang w:val="fr-FR"/>
        </w:rPr>
      </w:pPr>
      <w:r>
        <w:rPr>
          <w:lang w:val="fr-FR"/>
        </w:rPr>
        <w:t>Item 1</w:t>
      </w:r>
    </w:p>
    <w:p w14:paraId="34621C15" w14:textId="77777777" w:rsidR="008105CB" w:rsidRDefault="008105CB" w:rsidP="008105CB">
      <w:pPr>
        <w:pStyle w:val="Bulletedlist"/>
        <w:numPr>
          <w:ilvl w:val="0"/>
          <w:numId w:val="3"/>
        </w:numPr>
        <w:tabs>
          <w:tab w:val="left" w:pos="284"/>
        </w:tabs>
        <w:spacing w:before="0" w:after="0" w:line="240" w:lineRule="auto"/>
        <w:ind w:left="284" w:hanging="284"/>
        <w:jc w:val="both"/>
        <w:rPr>
          <w:lang w:val="fr-FR"/>
        </w:rPr>
      </w:pPr>
      <w:r>
        <w:rPr>
          <w:lang w:val="fr-FR"/>
        </w:rPr>
        <w:t>Item 2</w:t>
      </w:r>
    </w:p>
    <w:p w14:paraId="32DC2254" w14:textId="77777777" w:rsidR="008105CB" w:rsidRDefault="008105CB" w:rsidP="008105CB">
      <w:pPr>
        <w:pStyle w:val="Newparagraph"/>
        <w:spacing w:before="120" w:line="240" w:lineRule="auto"/>
        <w:jc w:val="both"/>
        <w:rPr>
          <w:lang w:val="fr-FR"/>
        </w:rPr>
      </w:pPr>
      <w:proofErr w:type="spellStart"/>
      <w:r>
        <w:rPr>
          <w:lang w:val="fr-FR"/>
        </w:rPr>
        <w:t>Numbered</w:t>
      </w:r>
      <w:proofErr w:type="spellEnd"/>
      <w:r>
        <w:rPr>
          <w:lang w:val="fr-FR"/>
        </w:rPr>
        <w:t xml:space="preserve"> </w:t>
      </w:r>
      <w:proofErr w:type="spellStart"/>
      <w:r>
        <w:rPr>
          <w:lang w:val="fr-FR"/>
        </w:rPr>
        <w:t>list</w:t>
      </w:r>
      <w:proofErr w:type="spellEnd"/>
      <w:r>
        <w:rPr>
          <w:lang w:val="fr-FR"/>
        </w:rPr>
        <w:t xml:space="preserve"> : </w:t>
      </w:r>
    </w:p>
    <w:p w14:paraId="421DBC0B" w14:textId="77777777" w:rsidR="008105CB" w:rsidRDefault="008105CB" w:rsidP="008105CB">
      <w:pPr>
        <w:pStyle w:val="Bulletedlist"/>
        <w:numPr>
          <w:ilvl w:val="0"/>
          <w:numId w:val="4"/>
        </w:numPr>
        <w:tabs>
          <w:tab w:val="left" w:pos="567"/>
        </w:tabs>
        <w:spacing w:before="0" w:after="0" w:line="240" w:lineRule="auto"/>
        <w:ind w:left="567" w:hanging="567"/>
        <w:jc w:val="both"/>
        <w:rPr>
          <w:lang w:val="fr-FR"/>
        </w:rPr>
      </w:pPr>
      <w:r>
        <w:rPr>
          <w:lang w:val="fr-FR"/>
        </w:rPr>
        <w:t>Item 1</w:t>
      </w:r>
    </w:p>
    <w:p w14:paraId="09C3CF6F" w14:textId="77777777" w:rsidR="008105CB" w:rsidRDefault="008105CB" w:rsidP="008105CB">
      <w:pPr>
        <w:pStyle w:val="Bulletedlist"/>
        <w:numPr>
          <w:ilvl w:val="0"/>
          <w:numId w:val="4"/>
        </w:numPr>
        <w:tabs>
          <w:tab w:val="left" w:pos="567"/>
        </w:tabs>
        <w:spacing w:before="0" w:after="0" w:line="240" w:lineRule="auto"/>
        <w:ind w:left="567" w:hanging="567"/>
        <w:jc w:val="both"/>
        <w:rPr>
          <w:lang w:val="fr-FR"/>
        </w:rPr>
      </w:pPr>
      <w:r>
        <w:rPr>
          <w:lang w:val="fr-FR"/>
        </w:rPr>
        <w:t>Item 2</w:t>
      </w:r>
    </w:p>
    <w:bookmarkEnd w:id="0"/>
    <w:p w14:paraId="37F99C35" w14:textId="77777777" w:rsidR="008105CB" w:rsidRPr="008105CB" w:rsidRDefault="008105CB" w:rsidP="008105CB">
      <w:pPr>
        <w:pStyle w:val="Newparagraph"/>
        <w:spacing w:before="120" w:line="240" w:lineRule="auto"/>
        <w:jc w:val="both"/>
      </w:pPr>
      <w:r w:rsidRPr="008105CB">
        <w:t>Equations must be centred and numbered consecutively in Arabic numerals between brackets.</w:t>
      </w:r>
    </w:p>
    <w:p w14:paraId="7DEA70A5" w14:textId="4C9A26E1" w:rsidR="008105CB" w:rsidRPr="008105CB" w:rsidRDefault="008105CB" w:rsidP="00F87EE5">
      <w:pPr>
        <w:pStyle w:val="Displayedequation"/>
        <w:tabs>
          <w:tab w:val="left" w:pos="0"/>
        </w:tabs>
        <w:spacing w:before="120" w:after="120" w:line="276" w:lineRule="auto"/>
        <w:jc w:val="left"/>
      </w:pPr>
      <w:r w:rsidRPr="008105CB">
        <w:tab/>
      </w:r>
      <m:oMath>
        <m:f>
          <m:fPr>
            <m:ctrlPr>
              <w:rPr>
                <w:rFonts w:ascii="Cambria Math" w:hAnsi="Cambria Math"/>
                <w:i/>
                <w:lang w:val="fr-FR"/>
              </w:rPr>
            </m:ctrlPr>
          </m:fPr>
          <m:num>
            <m:r>
              <w:rPr>
                <w:rFonts w:ascii="Cambria Math"/>
                <w:lang w:val="fr-FR"/>
              </w:rPr>
              <m:t>∂x</m:t>
            </m:r>
          </m:num>
          <m:den>
            <m:r>
              <w:rPr>
                <w:rFonts w:ascii="Cambria Math"/>
                <w:lang w:val="fr-FR"/>
              </w:rPr>
              <m:t>∂t</m:t>
            </m:r>
          </m:den>
        </m:f>
        <m:r>
          <w:rPr>
            <w:rFonts w:ascii="Cambria Math"/>
            <w:lang w:val="fr-FR"/>
          </w:rPr>
          <m:t>=</m:t>
        </m:r>
        <m:r>
          <w:rPr>
            <w:rFonts w:ascii="Cambria Math"/>
            <w:lang w:val="fr-FR"/>
          </w:rPr>
          <m:t>-</m:t>
        </m:r>
        <m:f>
          <m:fPr>
            <m:ctrlPr>
              <w:rPr>
                <w:rFonts w:ascii="Cambria Math" w:hAnsi="Cambria Math"/>
                <w:i/>
                <w:lang w:val="fr-FR"/>
              </w:rPr>
            </m:ctrlPr>
          </m:fPr>
          <m:num>
            <m:r>
              <w:rPr>
                <w:rFonts w:ascii="Cambria Math"/>
                <w:lang w:val="fr-FR"/>
              </w:rPr>
              <m:t>x</m:t>
            </m:r>
            <m:r>
              <w:rPr>
                <w:rFonts w:ascii="Cambria Math"/>
                <w:lang w:val="fr-FR"/>
              </w:rPr>
              <m:t>-</m:t>
            </m:r>
            <m:acc>
              <m:accPr>
                <m:chr m:val="̄"/>
                <m:ctrlPr>
                  <w:rPr>
                    <w:rFonts w:ascii="Cambria Math" w:hAnsi="Cambria Math"/>
                    <w:i/>
                    <w:lang w:val="fr-FR"/>
                  </w:rPr>
                </m:ctrlPr>
              </m:accPr>
              <m:e>
                <m:r>
                  <w:rPr>
                    <w:rFonts w:ascii="Cambria Math"/>
                    <w:lang w:val="fr-FR"/>
                  </w:rPr>
                  <m:t>x</m:t>
                </m:r>
              </m:e>
            </m:acc>
          </m:num>
          <m:den>
            <m:r>
              <w:rPr>
                <w:rFonts w:ascii="Cambria Math"/>
                <w:lang w:val="fr-FR"/>
              </w:rPr>
              <m:t>τ</m:t>
            </m:r>
          </m:den>
        </m:f>
      </m:oMath>
      <w:r w:rsidRPr="008105CB">
        <w:tab/>
        <w:t>(1)</w:t>
      </w:r>
    </w:p>
    <w:p w14:paraId="25F07084" w14:textId="77777777" w:rsidR="008105CB" w:rsidRPr="008105CB" w:rsidRDefault="008105CB" w:rsidP="008105CB">
      <w:pPr>
        <w:pStyle w:val="Paragraph"/>
        <w:spacing w:before="120" w:line="276" w:lineRule="auto"/>
        <w:jc w:val="both"/>
      </w:pPr>
      <w:r w:rsidRPr="008105CB">
        <w:t>where</w:t>
      </w:r>
      <w:r>
        <w:rPr>
          <w:position w:val="-6"/>
          <w:lang w:val="fr-FR"/>
        </w:rPr>
        <w:object w:dxaOrig="192" w:dyaOrig="228" w14:anchorId="329BC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10" o:title=""/>
          </v:shape>
          <o:OLEObject Type="Embed" ProgID="Equation.3" ShapeID="_x0000_i1025" DrawAspect="Content" ObjectID="_1824990262" r:id="rId11"/>
        </w:object>
      </w:r>
      <w:r w:rsidRPr="008105CB">
        <w:t xml:space="preserve"> indicates steam,</w:t>
      </w:r>
      <w:r>
        <w:rPr>
          <w:position w:val="-6"/>
          <w:lang w:val="fr-FR"/>
        </w:rPr>
        <w:object w:dxaOrig="228" w:dyaOrig="264" w14:anchorId="1D8EE343">
          <v:shape id="_x0000_i1026" type="#_x0000_t75" style="width:11.55pt;height:13.6pt" o:ole="">
            <v:imagedata r:id="rId12" o:title=""/>
          </v:shape>
          <o:OLEObject Type="Embed" ProgID="Equation.3" ShapeID="_x0000_i1026" DrawAspect="Content" ObjectID="_1824990263" r:id="rId13"/>
        </w:object>
      </w:r>
      <w:r w:rsidRPr="008105CB">
        <w:t xml:space="preserve"> the quality of equilibrium and</w:t>
      </w:r>
      <w:r>
        <w:rPr>
          <w:position w:val="-6"/>
          <w:lang w:val="fr-FR"/>
        </w:rPr>
        <w:object w:dxaOrig="192" w:dyaOrig="228" w14:anchorId="0DB14E8F">
          <v:shape id="_x0000_i1027" type="#_x0000_t75" style="width:9.5pt;height:11.55pt" o:ole="">
            <v:imagedata r:id="rId14" o:title=""/>
          </v:shape>
          <o:OLEObject Type="Embed" ProgID="Equation.3" ShapeID="_x0000_i1027" DrawAspect="Content" ObjectID="_1824990264" r:id="rId15"/>
        </w:object>
      </w:r>
      <w:r w:rsidRPr="008105CB">
        <w:t xml:space="preserve"> the relaxation time. </w:t>
      </w:r>
    </w:p>
    <w:p w14:paraId="14193420" w14:textId="757EF420" w:rsidR="008105CB" w:rsidRDefault="008105CB" w:rsidP="008105CB">
      <w:pPr>
        <w:pStyle w:val="Displayedequation"/>
        <w:spacing w:before="120" w:after="0" w:line="276" w:lineRule="auto"/>
        <w:jc w:val="both"/>
        <w:rPr>
          <w:b/>
        </w:rPr>
      </w:pPr>
      <w:r w:rsidRPr="008105CB">
        <w:rPr>
          <w:b/>
        </w:rPr>
        <w:t>Define variables immediately after their first occurrence in the text as indicated in (1). Refer to an equation by its number in brackets (1). Do not insert blank lines before and after the equation.</w:t>
      </w:r>
    </w:p>
    <w:p w14:paraId="4BB55BA6" w14:textId="77777777" w:rsidR="00CA3DDA" w:rsidRPr="00CA3DDA" w:rsidRDefault="00CA3DDA" w:rsidP="00CA3DDA">
      <w:pPr>
        <w:spacing w:line="480" w:lineRule="auto"/>
        <w:ind w:firstLine="720"/>
        <w:jc w:val="both"/>
        <w:rPr>
          <w:sz w:val="24"/>
          <w:szCs w:val="24"/>
          <w:lang w:val="en-GB" w:eastAsia="en-GB"/>
        </w:rPr>
      </w:pPr>
      <w:bookmarkStart w:id="1" w:name="_Hlk160007256"/>
      <w:bookmarkStart w:id="2" w:name="_Hlk160007288"/>
      <w:bookmarkStart w:id="3" w:name="_Hlk160008685"/>
    </w:p>
    <w:bookmarkEnd w:id="1"/>
    <w:bookmarkEnd w:id="2"/>
    <w:p w14:paraId="2AE2C17F" w14:textId="77777777" w:rsidR="00CA3DDA" w:rsidRPr="00D702DE" w:rsidRDefault="00CA3DDA" w:rsidP="00D702DE">
      <w:pPr>
        <w:pStyle w:val="Titre2"/>
        <w:numPr>
          <w:ilvl w:val="1"/>
          <w:numId w:val="10"/>
        </w:numPr>
      </w:pPr>
      <w:proofErr w:type="spellStart"/>
      <w:r w:rsidRPr="00D702DE">
        <w:t>Subtitle</w:t>
      </w:r>
      <w:proofErr w:type="spellEnd"/>
      <w:r w:rsidRPr="00D702DE">
        <w:t xml:space="preserve"> (</w:t>
      </w:r>
      <w:proofErr w:type="spellStart"/>
      <w:r w:rsidRPr="00D702DE">
        <w:t>level</w:t>
      </w:r>
      <w:proofErr w:type="spellEnd"/>
      <w:r w:rsidRPr="00D702DE">
        <w:t xml:space="preserve"> 2)</w:t>
      </w:r>
    </w:p>
    <w:bookmarkEnd w:id="3"/>
    <w:p w14:paraId="37A1D78F" w14:textId="486C6136" w:rsidR="008105CB" w:rsidRDefault="008105CB" w:rsidP="008105CB">
      <w:pPr>
        <w:pStyle w:val="Paragraph"/>
        <w:spacing w:before="120" w:line="276" w:lineRule="auto"/>
        <w:jc w:val="both"/>
      </w:pPr>
      <w:r w:rsidRPr="008105CB">
        <w:t>Do not exceed 2 rows of numbered headings</w:t>
      </w:r>
    </w:p>
    <w:p w14:paraId="47D36FB7" w14:textId="77777777" w:rsidR="00CA3DDA" w:rsidRPr="00CA3DDA" w:rsidRDefault="00CA3DDA" w:rsidP="00CA3DDA">
      <w:pPr>
        <w:spacing w:line="480" w:lineRule="auto"/>
        <w:ind w:firstLine="720"/>
        <w:jc w:val="both"/>
        <w:rPr>
          <w:sz w:val="24"/>
          <w:szCs w:val="24"/>
          <w:lang w:val="en-GB" w:eastAsia="en-GB"/>
        </w:rPr>
      </w:pPr>
    </w:p>
    <w:p w14:paraId="15719008" w14:textId="77777777" w:rsidR="00CA3DDA" w:rsidRPr="00CA3DDA" w:rsidRDefault="00CA3DDA" w:rsidP="00D702DE">
      <w:pPr>
        <w:pStyle w:val="Titre2"/>
      </w:pPr>
      <w:proofErr w:type="spellStart"/>
      <w:r w:rsidRPr="00CA3DDA">
        <w:t>Subtitle</w:t>
      </w:r>
      <w:proofErr w:type="spellEnd"/>
      <w:r w:rsidRPr="00CA3DDA">
        <w:t xml:space="preserve"> (</w:t>
      </w:r>
      <w:proofErr w:type="spellStart"/>
      <w:r w:rsidRPr="00CA3DDA">
        <w:t>level</w:t>
      </w:r>
      <w:proofErr w:type="spellEnd"/>
      <w:r w:rsidRPr="00CA3DDA">
        <w:t xml:space="preserve"> 2)</w:t>
      </w:r>
    </w:p>
    <w:p w14:paraId="1EFB9C4F" w14:textId="77777777" w:rsidR="008105CB" w:rsidRPr="008105CB" w:rsidRDefault="008105CB" w:rsidP="008105CB">
      <w:pPr>
        <w:pStyle w:val="Paragraph"/>
        <w:spacing w:before="120" w:line="276" w:lineRule="auto"/>
        <w:jc w:val="both"/>
      </w:pPr>
      <w:bookmarkStart w:id="4" w:name="_Hlk160010440"/>
      <w:r w:rsidRPr="008105CB">
        <w:rPr>
          <w:i/>
        </w:rPr>
        <w:t>Subtitle (level 3) in italics</w:t>
      </w:r>
      <w:r w:rsidRPr="008105CB">
        <w:t>. Text follows.</w:t>
      </w:r>
    </w:p>
    <w:p w14:paraId="35A842FD" w14:textId="77777777" w:rsidR="008105CB" w:rsidRPr="008105CB" w:rsidRDefault="008105CB" w:rsidP="008105CB">
      <w:pPr>
        <w:pStyle w:val="Paragraph"/>
        <w:spacing w:before="120" w:line="276" w:lineRule="auto"/>
        <w:jc w:val="both"/>
      </w:pPr>
      <w:r w:rsidRPr="008105CB">
        <w:rPr>
          <w:i/>
        </w:rPr>
        <w:t>Subtitle (level 3) in italics</w:t>
      </w:r>
      <w:r w:rsidRPr="008105CB">
        <w:t>. Text follows.</w:t>
      </w:r>
    </w:p>
    <w:bookmarkEnd w:id="4"/>
    <w:p w14:paraId="60ACE83E" w14:textId="77777777" w:rsidR="00CA3DDA" w:rsidRPr="00CA3DDA" w:rsidRDefault="00CA3DDA" w:rsidP="00CA3DDA">
      <w:pPr>
        <w:spacing w:line="480" w:lineRule="auto"/>
        <w:ind w:firstLine="720"/>
        <w:jc w:val="both"/>
        <w:rPr>
          <w:sz w:val="24"/>
          <w:szCs w:val="24"/>
          <w:lang w:val="en-GB" w:eastAsia="en-GB"/>
        </w:rPr>
      </w:pPr>
    </w:p>
    <w:p w14:paraId="747613E2" w14:textId="77777777" w:rsidR="003E6A54" w:rsidRPr="00CA3DDA" w:rsidRDefault="003E6A54" w:rsidP="002E2801">
      <w:pPr>
        <w:pStyle w:val="Titre1"/>
        <w:numPr>
          <w:ilvl w:val="0"/>
          <w:numId w:val="5"/>
        </w:numPr>
      </w:pPr>
      <w:r w:rsidRPr="00CA3DDA">
        <w:t>TITLE (level 1)</w:t>
      </w:r>
    </w:p>
    <w:p w14:paraId="660BB4FA" w14:textId="24C398DA" w:rsidR="00CA3DDA" w:rsidRPr="009C4232" w:rsidRDefault="00CA3DDA" w:rsidP="00D702DE">
      <w:pPr>
        <w:pStyle w:val="Titre2"/>
      </w:pPr>
      <w:proofErr w:type="spellStart"/>
      <w:r w:rsidRPr="00CA3DDA">
        <w:t>Subtitle</w:t>
      </w:r>
      <w:proofErr w:type="spellEnd"/>
      <w:r w:rsidRPr="00CA3DDA">
        <w:t xml:space="preserve"> </w:t>
      </w:r>
      <w:r w:rsidR="009C4232" w:rsidRPr="00CA3DDA">
        <w:t>(</w:t>
      </w:r>
      <w:proofErr w:type="spellStart"/>
      <w:r w:rsidR="009C4232" w:rsidRPr="00CA3DDA">
        <w:t>level</w:t>
      </w:r>
      <w:proofErr w:type="spellEnd"/>
      <w:r w:rsidR="009C4232" w:rsidRPr="00CA3DDA">
        <w:t xml:space="preserve"> 2)</w:t>
      </w:r>
    </w:p>
    <w:p w14:paraId="1E428065" w14:textId="357755FB" w:rsidR="000A665E" w:rsidRPr="000A665E" w:rsidRDefault="00CA3DDA" w:rsidP="00D702DE">
      <w:pPr>
        <w:pStyle w:val="Titre2"/>
      </w:pPr>
      <w:proofErr w:type="spellStart"/>
      <w:r w:rsidRPr="00CA3DDA">
        <w:t>Subtitle</w:t>
      </w:r>
      <w:proofErr w:type="spellEnd"/>
      <w:r w:rsidRPr="00CA3DDA">
        <w:t xml:space="preserve"> (</w:t>
      </w:r>
      <w:proofErr w:type="spellStart"/>
      <w:r w:rsidRPr="00CA3DDA">
        <w:t>level</w:t>
      </w:r>
      <w:proofErr w:type="spellEnd"/>
      <w:r w:rsidRPr="00CA3DDA">
        <w:t xml:space="preserve"> 2)</w:t>
      </w:r>
    </w:p>
    <w:p w14:paraId="309DE504" w14:textId="77777777" w:rsidR="000A665E" w:rsidRPr="008105CB" w:rsidRDefault="000A665E" w:rsidP="000A665E">
      <w:pPr>
        <w:pStyle w:val="Paragraph"/>
        <w:spacing w:before="120" w:line="276" w:lineRule="auto"/>
        <w:jc w:val="both"/>
      </w:pPr>
      <w:r w:rsidRPr="008105CB">
        <w:rPr>
          <w:i/>
        </w:rPr>
        <w:t>Subtitle (level 3) in italics</w:t>
      </w:r>
      <w:r w:rsidRPr="008105CB">
        <w:t>. Text follows.</w:t>
      </w:r>
    </w:p>
    <w:p w14:paraId="6A2AC2AB" w14:textId="1BA72398" w:rsidR="00E724E7" w:rsidRDefault="000A665E" w:rsidP="000A665E">
      <w:pPr>
        <w:pStyle w:val="Paragraph"/>
        <w:spacing w:before="120" w:line="276" w:lineRule="auto"/>
        <w:jc w:val="both"/>
      </w:pPr>
      <w:r w:rsidRPr="008105CB">
        <w:rPr>
          <w:i/>
        </w:rPr>
        <w:t>Subtitle (level 3) in italics</w:t>
      </w:r>
      <w:r w:rsidRPr="008105CB">
        <w:t>. Text follows.</w:t>
      </w:r>
    </w:p>
    <w:p w14:paraId="760D3789" w14:textId="77777777" w:rsidR="00E724E7" w:rsidRDefault="00E724E7">
      <w:pPr>
        <w:spacing w:after="160" w:line="259" w:lineRule="auto"/>
        <w:rPr>
          <w:sz w:val="24"/>
          <w:szCs w:val="24"/>
          <w:lang w:val="en-GB" w:eastAsia="en-GB"/>
        </w:rPr>
      </w:pPr>
      <w:r>
        <w:br w:type="page"/>
      </w:r>
    </w:p>
    <w:p w14:paraId="39638EDD" w14:textId="33AE9CF8" w:rsidR="00CA3DDA" w:rsidRPr="00CA3DDA" w:rsidRDefault="00CA3DDA" w:rsidP="002E2801">
      <w:pPr>
        <w:pStyle w:val="Titre1"/>
        <w:numPr>
          <w:ilvl w:val="0"/>
          <w:numId w:val="5"/>
        </w:numPr>
      </w:pPr>
      <w:r w:rsidRPr="00CA3DDA">
        <w:lastRenderedPageBreak/>
        <w:t>TITLE (level 1)</w:t>
      </w:r>
    </w:p>
    <w:p w14:paraId="3B6C7759" w14:textId="77777777" w:rsidR="00CA3DDA" w:rsidRPr="00CA3DDA" w:rsidRDefault="00CA3DDA" w:rsidP="00CA3DDA">
      <w:pPr>
        <w:spacing w:line="480" w:lineRule="auto"/>
        <w:ind w:firstLine="720"/>
        <w:jc w:val="both"/>
        <w:rPr>
          <w:sz w:val="24"/>
          <w:szCs w:val="24"/>
          <w:lang w:val="en-GB" w:eastAsia="en-GB"/>
        </w:rPr>
      </w:pPr>
    </w:p>
    <w:p w14:paraId="4B2B5A9D" w14:textId="503139F7" w:rsidR="00CA3DDA" w:rsidRPr="00CA3DDA" w:rsidRDefault="00CA3DDA" w:rsidP="00D702DE">
      <w:pPr>
        <w:pStyle w:val="Titre2"/>
      </w:pPr>
      <w:proofErr w:type="spellStart"/>
      <w:r w:rsidRPr="00CA3DDA">
        <w:t>Subtitle</w:t>
      </w:r>
      <w:proofErr w:type="spellEnd"/>
      <w:r w:rsidRPr="00CA3DDA">
        <w:t xml:space="preserve"> </w:t>
      </w:r>
      <w:r w:rsidR="00D702DE" w:rsidRPr="00CA3DDA">
        <w:t>(</w:t>
      </w:r>
      <w:proofErr w:type="spellStart"/>
      <w:r w:rsidR="00D702DE" w:rsidRPr="00CA3DDA">
        <w:t>level</w:t>
      </w:r>
      <w:proofErr w:type="spellEnd"/>
      <w:r w:rsidR="00D702DE" w:rsidRPr="00CA3DDA">
        <w:t xml:space="preserve"> 2)</w:t>
      </w:r>
    </w:p>
    <w:p w14:paraId="5940053C" w14:textId="77777777" w:rsidR="00CA3DDA" w:rsidRPr="00CA3DDA" w:rsidRDefault="00CA3DDA" w:rsidP="00CA3DDA">
      <w:pPr>
        <w:spacing w:line="480" w:lineRule="auto"/>
        <w:ind w:firstLine="720"/>
        <w:jc w:val="both"/>
        <w:rPr>
          <w:sz w:val="24"/>
          <w:szCs w:val="24"/>
          <w:lang w:val="en-GB" w:eastAsia="en-GB"/>
        </w:rPr>
      </w:pPr>
    </w:p>
    <w:p w14:paraId="0815C496" w14:textId="77777777" w:rsidR="00CA3DDA" w:rsidRPr="00CA3DDA" w:rsidRDefault="00CA3DDA" w:rsidP="00D702DE">
      <w:pPr>
        <w:pStyle w:val="Titre2"/>
      </w:pPr>
      <w:proofErr w:type="spellStart"/>
      <w:r w:rsidRPr="00CA3DDA">
        <w:t>Subtitle</w:t>
      </w:r>
      <w:proofErr w:type="spellEnd"/>
      <w:r w:rsidRPr="00CA3DDA">
        <w:t xml:space="preserve"> (</w:t>
      </w:r>
      <w:proofErr w:type="spellStart"/>
      <w:r w:rsidRPr="00CA3DDA">
        <w:t>level</w:t>
      </w:r>
      <w:proofErr w:type="spellEnd"/>
      <w:r w:rsidRPr="00CA3DDA">
        <w:t xml:space="preserve"> 2)</w:t>
      </w:r>
    </w:p>
    <w:p w14:paraId="131EB7E8" w14:textId="19FA4CAC" w:rsidR="008105CB" w:rsidRDefault="008105CB" w:rsidP="008105CB">
      <w:pPr>
        <w:pStyle w:val="Newparagraph"/>
        <w:spacing w:before="120" w:line="276" w:lineRule="auto"/>
        <w:ind w:left="360" w:firstLine="0"/>
        <w:jc w:val="both"/>
      </w:pPr>
    </w:p>
    <w:p w14:paraId="325C1211" w14:textId="34F632D7" w:rsidR="00CA3DDA" w:rsidRPr="000A665E" w:rsidRDefault="00FD2C44" w:rsidP="002E2801">
      <w:pPr>
        <w:pStyle w:val="Titre1"/>
        <w:numPr>
          <w:ilvl w:val="0"/>
          <w:numId w:val="5"/>
        </w:numPr>
      </w:pPr>
      <w:r w:rsidRPr="00FD2C44">
        <w:t>ACKNOWLEDGEMENTS</w:t>
      </w:r>
    </w:p>
    <w:p w14:paraId="542139C3" w14:textId="77777777" w:rsidR="000A665E" w:rsidRPr="008105CB" w:rsidRDefault="000A665E" w:rsidP="000A665E">
      <w:pPr>
        <w:pStyle w:val="Paragraph"/>
        <w:spacing w:before="120" w:line="276" w:lineRule="auto"/>
        <w:jc w:val="both"/>
      </w:pPr>
      <w:r w:rsidRPr="008105CB">
        <w:t xml:space="preserve">If necessary. </w:t>
      </w:r>
    </w:p>
    <w:p w14:paraId="62F45DEE" w14:textId="77777777" w:rsidR="00FD2C44" w:rsidRDefault="00FD2C44" w:rsidP="00FD2C44">
      <w:pPr>
        <w:pStyle w:val="Newparagraph"/>
        <w:spacing w:before="120" w:line="276" w:lineRule="auto"/>
        <w:ind w:left="360" w:firstLine="0"/>
        <w:jc w:val="both"/>
      </w:pPr>
      <w:bookmarkStart w:id="5" w:name="_Hlk160010478"/>
    </w:p>
    <w:p w14:paraId="53C46C18" w14:textId="38E6E518" w:rsidR="00FD2C44" w:rsidRPr="00CA3DDA" w:rsidRDefault="000A665E" w:rsidP="002E2801">
      <w:pPr>
        <w:pStyle w:val="Titre1"/>
        <w:numPr>
          <w:ilvl w:val="0"/>
          <w:numId w:val="5"/>
        </w:numPr>
      </w:pPr>
      <w:bookmarkStart w:id="6" w:name="_Hlk160010282"/>
      <w:r w:rsidRPr="000A665E">
        <w:t>REFERENCES</w:t>
      </w:r>
      <w:bookmarkEnd w:id="6"/>
    </w:p>
    <w:bookmarkEnd w:id="5"/>
    <w:p w14:paraId="2801AA70" w14:textId="77777777" w:rsidR="00FD2C44" w:rsidRPr="008105CB" w:rsidRDefault="00FD2C44" w:rsidP="008105CB">
      <w:pPr>
        <w:pStyle w:val="Newparagraph"/>
        <w:spacing w:before="120" w:line="276" w:lineRule="auto"/>
        <w:ind w:left="360" w:firstLine="0"/>
        <w:jc w:val="both"/>
      </w:pPr>
    </w:p>
    <w:p w14:paraId="2DC3D9AB" w14:textId="77777777" w:rsidR="008105CB" w:rsidRPr="008105CB" w:rsidRDefault="008105CB" w:rsidP="008105CB">
      <w:pPr>
        <w:pStyle w:val="References"/>
        <w:spacing w:line="276" w:lineRule="auto"/>
        <w:jc w:val="both"/>
        <w:rPr>
          <w:b/>
        </w:rPr>
      </w:pPr>
      <w:r w:rsidRPr="008105CB">
        <w:rPr>
          <w:b/>
        </w:rPr>
        <w:t>Examples of in-text citations</w:t>
      </w:r>
    </w:p>
    <w:p w14:paraId="4D823D0D" w14:textId="77777777" w:rsidR="008105CB" w:rsidRPr="008105CB" w:rsidRDefault="008105CB" w:rsidP="008105CB">
      <w:pPr>
        <w:pStyle w:val="References"/>
        <w:spacing w:line="276" w:lineRule="auto"/>
        <w:jc w:val="both"/>
      </w:pPr>
      <w:r w:rsidRPr="008105CB">
        <w:t xml:space="preserve">Collier and Thome (1994) showed that... Earlier results (Lamb, 1932; Zwick, 1960; Delhaye </w:t>
      </w:r>
      <w:r w:rsidRPr="008105CB">
        <w:rPr>
          <w:i/>
        </w:rPr>
        <w:t>et al.</w:t>
      </w:r>
      <w:r w:rsidRPr="008105CB">
        <w:t>, 1981) had indicated that...</w:t>
      </w:r>
    </w:p>
    <w:p w14:paraId="186D03F3" w14:textId="77777777" w:rsidR="008105CB" w:rsidRPr="008105CB" w:rsidRDefault="008105CB" w:rsidP="008105CB">
      <w:pPr>
        <w:pStyle w:val="References"/>
        <w:spacing w:line="276" w:lineRule="auto"/>
        <w:jc w:val="both"/>
      </w:pPr>
    </w:p>
    <w:p w14:paraId="293D4E28" w14:textId="77777777" w:rsidR="008105CB" w:rsidRPr="008105CB" w:rsidRDefault="008105CB" w:rsidP="008105CB">
      <w:pPr>
        <w:pStyle w:val="References"/>
        <w:spacing w:line="276" w:lineRule="auto"/>
        <w:jc w:val="both"/>
        <w:rPr>
          <w:b/>
        </w:rPr>
      </w:pPr>
      <w:r w:rsidRPr="008105CB">
        <w:rPr>
          <w:b/>
        </w:rPr>
        <w:t>List of references at the end of the article, in alphabetical order of first author</w:t>
      </w:r>
    </w:p>
    <w:p w14:paraId="2FEC15F2" w14:textId="77777777" w:rsidR="008105CB" w:rsidRPr="008105CB" w:rsidRDefault="008105CB" w:rsidP="008105CB">
      <w:pPr>
        <w:pStyle w:val="References"/>
        <w:spacing w:before="0" w:line="276" w:lineRule="auto"/>
        <w:jc w:val="both"/>
      </w:pPr>
      <w:r w:rsidRPr="008105CB">
        <w:t>Author1, Author2, Year. Article title. Title book, volume(n°</w:t>
      </w:r>
      <w:proofErr w:type="gramStart"/>
      <w:r w:rsidRPr="008105CB">
        <w:t>) :</w:t>
      </w:r>
      <w:proofErr w:type="gramEnd"/>
      <w:r w:rsidRPr="008105CB">
        <w:t xml:space="preserve"> Numbers pages, </w:t>
      </w:r>
      <w:proofErr w:type="spellStart"/>
      <w:r w:rsidRPr="008105CB">
        <w:rPr>
          <w:u w:val="single"/>
        </w:rPr>
        <w:t>doi</w:t>
      </w:r>
      <w:proofErr w:type="spellEnd"/>
    </w:p>
    <w:p w14:paraId="0F12AE59" w14:textId="77777777" w:rsidR="008105CB" w:rsidRDefault="008105CB" w:rsidP="008105CB">
      <w:pPr>
        <w:pStyle w:val="References"/>
        <w:spacing w:before="0" w:line="276" w:lineRule="auto"/>
        <w:jc w:val="both"/>
      </w:pPr>
      <w:r>
        <w:t xml:space="preserve">Collier J. G., Thome J. R., 1994. </w:t>
      </w:r>
      <w:r>
        <w:rPr>
          <w:i/>
        </w:rPr>
        <w:t>Convective boiling and condensation</w:t>
      </w:r>
      <w:r>
        <w:t xml:space="preserve">. Oxford: Clarendon Press. </w:t>
      </w:r>
    </w:p>
    <w:p w14:paraId="5AB7401B" w14:textId="77777777" w:rsidR="008105CB" w:rsidRDefault="008105CB" w:rsidP="008105CB">
      <w:pPr>
        <w:pStyle w:val="References"/>
        <w:spacing w:before="0" w:line="276" w:lineRule="auto"/>
        <w:jc w:val="both"/>
      </w:pPr>
      <w:r>
        <w:t xml:space="preserve">Delhaye J. M., Giot M., </w:t>
      </w:r>
      <w:proofErr w:type="spellStart"/>
      <w:r>
        <w:t>Riethmuller</w:t>
      </w:r>
      <w:proofErr w:type="spellEnd"/>
      <w:r>
        <w:t xml:space="preserve"> M. L. 1981. </w:t>
      </w:r>
      <w:proofErr w:type="gramStart"/>
      <w:r>
        <w:rPr>
          <w:i/>
        </w:rPr>
        <w:t>Thermal-hydraulics</w:t>
      </w:r>
      <w:proofErr w:type="gramEnd"/>
      <w:r>
        <w:rPr>
          <w:i/>
        </w:rPr>
        <w:t xml:space="preserve"> of two-phase systems for industrial design and nuclear engineering</w:t>
      </w:r>
      <w:r>
        <w:t xml:space="preserve">. Hemisphere and McGraw Hill. </w:t>
      </w:r>
    </w:p>
    <w:p w14:paraId="4323395B" w14:textId="77777777" w:rsidR="008105CB" w:rsidRDefault="008105CB" w:rsidP="008105CB">
      <w:pPr>
        <w:pStyle w:val="References"/>
        <w:spacing w:before="0" w:line="276" w:lineRule="auto"/>
        <w:jc w:val="both"/>
      </w:pPr>
      <w:r>
        <w:t xml:space="preserve">Lamb H. 1932. </w:t>
      </w:r>
      <w:r>
        <w:rPr>
          <w:i/>
        </w:rPr>
        <w:t>Hydrodynamics</w:t>
      </w:r>
      <w:r>
        <w:t xml:space="preserve">. Cambridge University Press. </w:t>
      </w:r>
    </w:p>
    <w:p w14:paraId="395C20F7" w14:textId="77777777" w:rsidR="008105CB" w:rsidRPr="008105CB" w:rsidRDefault="008105CB" w:rsidP="008105CB">
      <w:pPr>
        <w:pStyle w:val="References"/>
        <w:spacing w:before="0" w:line="276" w:lineRule="auto"/>
        <w:jc w:val="both"/>
      </w:pPr>
      <w:r>
        <w:t xml:space="preserve">Zwick S. A, 1960. Growth of Vapor Bubbles in a Rapidly Heated Liquid. </w:t>
      </w:r>
      <w:r w:rsidRPr="008105CB">
        <w:rPr>
          <w:i/>
        </w:rPr>
        <w:t>The Physics of Fluids</w:t>
      </w:r>
      <w:r w:rsidRPr="008105CB">
        <w:t xml:space="preserve">, 3(5): 685-692, </w:t>
      </w:r>
      <w:hyperlink r:id="rId16" w:history="1">
        <w:r w:rsidRPr="008105CB">
          <w:rPr>
            <w:rStyle w:val="Lienhypertexte"/>
          </w:rPr>
          <w:t>https://doi.org/10.1063/1.1706111</w:t>
        </w:r>
      </w:hyperlink>
    </w:p>
    <w:p w14:paraId="178A214F" w14:textId="77777777" w:rsidR="00CA79B3" w:rsidRDefault="00CA79B3" w:rsidP="00CA79B3">
      <w:pPr>
        <w:pStyle w:val="Newparagraph"/>
        <w:spacing w:before="120" w:line="276" w:lineRule="auto"/>
        <w:ind w:left="360" w:firstLine="0"/>
        <w:jc w:val="both"/>
      </w:pPr>
    </w:p>
    <w:p w14:paraId="292C9D81" w14:textId="437A07C9" w:rsidR="00CA79B3" w:rsidRPr="00CA3DDA" w:rsidRDefault="00CA79B3" w:rsidP="002E2801">
      <w:pPr>
        <w:pStyle w:val="Titre1"/>
        <w:numPr>
          <w:ilvl w:val="0"/>
          <w:numId w:val="5"/>
        </w:numPr>
      </w:pPr>
      <w:r w:rsidRPr="00CA79B3">
        <w:t>TABLES AND FIGURES</w:t>
      </w:r>
    </w:p>
    <w:p w14:paraId="4E7F0D2B" w14:textId="4E7F5B42" w:rsidR="00E724E7" w:rsidRDefault="008105CB" w:rsidP="008105CB">
      <w:pPr>
        <w:pStyle w:val="Paragraph"/>
        <w:spacing w:line="276" w:lineRule="auto"/>
        <w:jc w:val="both"/>
      </w:pPr>
      <w:r w:rsidRPr="008105CB">
        <w:t xml:space="preserve">Each </w:t>
      </w:r>
      <w:r w:rsidR="003F4D50">
        <w:t>picture</w:t>
      </w:r>
      <w:r w:rsidRPr="008105CB">
        <w:t xml:space="preserve">/figure will be accompanied by a title. This presents the purpose of the table/figure. It can be supplemented with information to present, describe and order the elements that make it up, citing sources, dates of observation, scale, orientation and uncertainties as required.... This is a key to reading the table/figure, to discerning the "starting point" (initial data, measurements, facts acquired) and the result(s). It can be used to state technical points that do not belong in the main text, or to clarify the relationship between the figure and the main text. </w:t>
      </w:r>
    </w:p>
    <w:p w14:paraId="06DCC8C6" w14:textId="77777777" w:rsidR="00E724E7" w:rsidRDefault="00E724E7">
      <w:pPr>
        <w:spacing w:after="160" w:line="259" w:lineRule="auto"/>
        <w:rPr>
          <w:sz w:val="24"/>
          <w:szCs w:val="24"/>
          <w:lang w:val="en-GB" w:eastAsia="en-GB"/>
        </w:rPr>
      </w:pPr>
      <w:r>
        <w:br w:type="page"/>
      </w:r>
    </w:p>
    <w:p w14:paraId="7B291744" w14:textId="4743209F" w:rsidR="008105CB" w:rsidRDefault="008105CB" w:rsidP="008105CB">
      <w:pPr>
        <w:pStyle w:val="Figurecaption"/>
        <w:spacing w:before="0" w:after="120" w:line="276" w:lineRule="auto"/>
        <w:jc w:val="center"/>
        <w:rPr>
          <w:i/>
        </w:rPr>
      </w:pPr>
      <w:r>
        <w:rPr>
          <w:i/>
          <w:noProof/>
          <w:lang w:val="fr-FR" w:eastAsia="fr-FR"/>
        </w:rPr>
        <w:lastRenderedPageBreak/>
        <w:drawing>
          <wp:inline distT="0" distB="0" distL="0" distR="0" wp14:anchorId="661F6B2C" wp14:editId="756538DB">
            <wp:extent cx="3829050" cy="2800350"/>
            <wp:effectExtent l="0" t="0" r="0" b="0"/>
            <wp:docPr id="1810798727" name="Image 1" descr="Une image contenant ligne, diagramme, Tracé,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98727" name="Image 1" descr="Une image contenant ligne, diagramme, Tracé, Parallèle&#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9050" cy="2800350"/>
                    </a:xfrm>
                    <a:prstGeom prst="rect">
                      <a:avLst/>
                    </a:prstGeom>
                    <a:noFill/>
                    <a:ln>
                      <a:noFill/>
                    </a:ln>
                  </pic:spPr>
                </pic:pic>
              </a:graphicData>
            </a:graphic>
          </wp:inline>
        </w:drawing>
      </w:r>
    </w:p>
    <w:p w14:paraId="726E7413" w14:textId="77777777" w:rsidR="008105CB" w:rsidRPr="008105CB" w:rsidRDefault="008105CB" w:rsidP="008105CB">
      <w:pPr>
        <w:pStyle w:val="Figurecaption"/>
        <w:spacing w:before="0" w:after="120" w:line="276" w:lineRule="auto"/>
        <w:jc w:val="both"/>
        <w:rPr>
          <w:i/>
        </w:rPr>
      </w:pPr>
      <w:r w:rsidRPr="008105CB">
        <w:rPr>
          <w:i/>
        </w:rPr>
        <w:t>Figure 1: Name of the figure</w:t>
      </w:r>
    </w:p>
    <w:p w14:paraId="1267FE28" w14:textId="77777777" w:rsidR="008105CB" w:rsidRDefault="008105CB" w:rsidP="008105CB">
      <w:pPr>
        <w:pStyle w:val="Figurecaption"/>
        <w:spacing w:before="120" w:line="276" w:lineRule="auto"/>
        <w:jc w:val="both"/>
        <w:rPr>
          <w:i/>
        </w:rPr>
      </w:pPr>
      <w:r w:rsidRPr="008105CB">
        <w:rPr>
          <w:i/>
        </w:rPr>
        <w:t xml:space="preserve">Table 1. </w:t>
      </w:r>
      <w:r>
        <w:rPr>
          <w:i/>
        </w:rPr>
        <w:t>Table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2"/>
        <w:gridCol w:w="2122"/>
        <w:gridCol w:w="2123"/>
      </w:tblGrid>
      <w:tr w:rsidR="008105CB" w14:paraId="25167B02" w14:textId="77777777" w:rsidTr="008105CB">
        <w:tc>
          <w:tcPr>
            <w:tcW w:w="2122" w:type="dxa"/>
            <w:tcBorders>
              <w:top w:val="single" w:sz="4" w:space="0" w:color="auto"/>
              <w:left w:val="single" w:sz="4" w:space="0" w:color="auto"/>
              <w:bottom w:val="single" w:sz="4" w:space="0" w:color="auto"/>
              <w:right w:val="single" w:sz="4" w:space="0" w:color="auto"/>
            </w:tcBorders>
          </w:tcPr>
          <w:p w14:paraId="3A8E04BF"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7558E069"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6DA611DB" w14:textId="77777777" w:rsidR="008105CB" w:rsidRDefault="008105CB">
            <w:pPr>
              <w:spacing w:line="276" w:lineRule="auto"/>
            </w:pPr>
          </w:p>
        </w:tc>
        <w:tc>
          <w:tcPr>
            <w:tcW w:w="2123" w:type="dxa"/>
            <w:tcBorders>
              <w:top w:val="single" w:sz="4" w:space="0" w:color="auto"/>
              <w:left w:val="single" w:sz="4" w:space="0" w:color="auto"/>
              <w:bottom w:val="single" w:sz="4" w:space="0" w:color="auto"/>
              <w:right w:val="single" w:sz="4" w:space="0" w:color="auto"/>
            </w:tcBorders>
          </w:tcPr>
          <w:p w14:paraId="1707E630" w14:textId="77777777" w:rsidR="008105CB" w:rsidRDefault="008105CB">
            <w:pPr>
              <w:spacing w:line="276" w:lineRule="auto"/>
            </w:pPr>
          </w:p>
        </w:tc>
      </w:tr>
      <w:tr w:rsidR="008105CB" w14:paraId="3FB86989" w14:textId="77777777" w:rsidTr="008105CB">
        <w:tc>
          <w:tcPr>
            <w:tcW w:w="2122" w:type="dxa"/>
            <w:tcBorders>
              <w:top w:val="single" w:sz="4" w:space="0" w:color="auto"/>
              <w:left w:val="single" w:sz="4" w:space="0" w:color="auto"/>
              <w:bottom w:val="single" w:sz="4" w:space="0" w:color="auto"/>
              <w:right w:val="single" w:sz="4" w:space="0" w:color="auto"/>
            </w:tcBorders>
          </w:tcPr>
          <w:p w14:paraId="6A79BEB6"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5B9634CA"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2C742012" w14:textId="77777777" w:rsidR="008105CB" w:rsidRDefault="008105CB">
            <w:pPr>
              <w:spacing w:line="276" w:lineRule="auto"/>
            </w:pPr>
          </w:p>
        </w:tc>
        <w:tc>
          <w:tcPr>
            <w:tcW w:w="2123" w:type="dxa"/>
            <w:tcBorders>
              <w:top w:val="single" w:sz="4" w:space="0" w:color="auto"/>
              <w:left w:val="single" w:sz="4" w:space="0" w:color="auto"/>
              <w:bottom w:val="single" w:sz="4" w:space="0" w:color="auto"/>
              <w:right w:val="single" w:sz="4" w:space="0" w:color="auto"/>
            </w:tcBorders>
          </w:tcPr>
          <w:p w14:paraId="7DFF2196" w14:textId="77777777" w:rsidR="008105CB" w:rsidRDefault="008105CB">
            <w:pPr>
              <w:spacing w:line="276" w:lineRule="auto"/>
            </w:pPr>
          </w:p>
        </w:tc>
      </w:tr>
      <w:tr w:rsidR="008105CB" w14:paraId="79CAA615" w14:textId="77777777" w:rsidTr="008105CB">
        <w:tc>
          <w:tcPr>
            <w:tcW w:w="2122" w:type="dxa"/>
            <w:tcBorders>
              <w:top w:val="single" w:sz="4" w:space="0" w:color="auto"/>
              <w:left w:val="single" w:sz="4" w:space="0" w:color="auto"/>
              <w:bottom w:val="single" w:sz="4" w:space="0" w:color="auto"/>
              <w:right w:val="single" w:sz="4" w:space="0" w:color="auto"/>
            </w:tcBorders>
          </w:tcPr>
          <w:p w14:paraId="20B571EE"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6BE08409"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1F363F8A" w14:textId="77777777" w:rsidR="008105CB" w:rsidRDefault="008105CB">
            <w:pPr>
              <w:spacing w:line="276" w:lineRule="auto"/>
            </w:pPr>
          </w:p>
        </w:tc>
        <w:tc>
          <w:tcPr>
            <w:tcW w:w="2123" w:type="dxa"/>
            <w:tcBorders>
              <w:top w:val="single" w:sz="4" w:space="0" w:color="auto"/>
              <w:left w:val="single" w:sz="4" w:space="0" w:color="auto"/>
              <w:bottom w:val="single" w:sz="4" w:space="0" w:color="auto"/>
              <w:right w:val="single" w:sz="4" w:space="0" w:color="auto"/>
            </w:tcBorders>
          </w:tcPr>
          <w:p w14:paraId="7F3044C1" w14:textId="77777777" w:rsidR="008105CB" w:rsidRDefault="008105CB">
            <w:pPr>
              <w:spacing w:line="276" w:lineRule="auto"/>
            </w:pPr>
          </w:p>
        </w:tc>
      </w:tr>
      <w:tr w:rsidR="008105CB" w14:paraId="2C1395D4" w14:textId="77777777" w:rsidTr="008105CB">
        <w:tc>
          <w:tcPr>
            <w:tcW w:w="2122" w:type="dxa"/>
            <w:tcBorders>
              <w:top w:val="single" w:sz="4" w:space="0" w:color="auto"/>
              <w:left w:val="single" w:sz="4" w:space="0" w:color="auto"/>
              <w:bottom w:val="single" w:sz="4" w:space="0" w:color="auto"/>
              <w:right w:val="single" w:sz="4" w:space="0" w:color="auto"/>
            </w:tcBorders>
          </w:tcPr>
          <w:p w14:paraId="6E526B23"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6AE51320" w14:textId="77777777" w:rsidR="008105CB" w:rsidRDefault="008105CB">
            <w:pPr>
              <w:spacing w:line="276" w:lineRule="auto"/>
            </w:pPr>
          </w:p>
        </w:tc>
        <w:tc>
          <w:tcPr>
            <w:tcW w:w="2122" w:type="dxa"/>
            <w:tcBorders>
              <w:top w:val="single" w:sz="4" w:space="0" w:color="auto"/>
              <w:left w:val="single" w:sz="4" w:space="0" w:color="auto"/>
              <w:bottom w:val="single" w:sz="4" w:space="0" w:color="auto"/>
              <w:right w:val="single" w:sz="4" w:space="0" w:color="auto"/>
            </w:tcBorders>
          </w:tcPr>
          <w:p w14:paraId="711BA4BD" w14:textId="77777777" w:rsidR="008105CB" w:rsidRDefault="008105CB">
            <w:pPr>
              <w:spacing w:line="276" w:lineRule="auto"/>
            </w:pPr>
          </w:p>
        </w:tc>
        <w:tc>
          <w:tcPr>
            <w:tcW w:w="2123" w:type="dxa"/>
            <w:tcBorders>
              <w:top w:val="single" w:sz="4" w:space="0" w:color="auto"/>
              <w:left w:val="single" w:sz="4" w:space="0" w:color="auto"/>
              <w:bottom w:val="single" w:sz="4" w:space="0" w:color="auto"/>
              <w:right w:val="single" w:sz="4" w:space="0" w:color="auto"/>
            </w:tcBorders>
          </w:tcPr>
          <w:p w14:paraId="4C8BD913" w14:textId="77777777" w:rsidR="008105CB" w:rsidRDefault="008105CB">
            <w:pPr>
              <w:spacing w:line="276" w:lineRule="auto"/>
            </w:pPr>
          </w:p>
        </w:tc>
      </w:tr>
    </w:tbl>
    <w:p w14:paraId="0AC9C7AD" w14:textId="77777777" w:rsidR="0098539C" w:rsidRDefault="0098539C"/>
    <w:sectPr w:rsidR="00985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F2"/>
    <w:multiLevelType w:val="hybridMultilevel"/>
    <w:tmpl w:val="425E7FE6"/>
    <w:lvl w:ilvl="0" w:tplc="1152DFCE">
      <w:start w:val="1"/>
      <w:numFmt w:val="decimal"/>
      <w:pStyle w:val="Titre1"/>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1C30DF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212CBD"/>
    <w:multiLevelType w:val="hybridMultilevel"/>
    <w:tmpl w:val="0AF6BA84"/>
    <w:lvl w:ilvl="0" w:tplc="040C000F">
      <w:start w:val="1"/>
      <w:numFmt w:val="decimal"/>
      <w:lvlText w:val="%1."/>
      <w:lvlJc w:val="left"/>
      <w:pPr>
        <w:ind w:left="72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660336"/>
    <w:multiLevelType w:val="multilevel"/>
    <w:tmpl w:val="967C9484"/>
    <w:lvl w:ilvl="0">
      <w:start w:val="1"/>
      <w:numFmt w:val="decimal"/>
      <w:lvlText w:val="%1."/>
      <w:lvlJc w:val="left"/>
      <w:pPr>
        <w:ind w:left="360" w:hanging="360"/>
      </w:pPr>
      <w:rPr>
        <w:b/>
        <w:i w:val="0"/>
      </w:rPr>
    </w:lvl>
    <w:lvl w:ilvl="1">
      <w:start w:val="1"/>
      <w:numFmt w:val="decimal"/>
      <w:pStyle w:val="Titre2"/>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9DC2F6C"/>
    <w:multiLevelType w:val="hybridMultilevel"/>
    <w:tmpl w:val="18C48E0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111704"/>
    <w:multiLevelType w:val="hybridMultilevel"/>
    <w:tmpl w:val="83F25FCC"/>
    <w:lvl w:ilvl="0" w:tplc="E5BE6776">
      <w:start w:val="8"/>
      <w:numFmt w:val="bullet"/>
      <w:lvlText w:val="•"/>
      <w:lvlJc w:val="left"/>
      <w:pPr>
        <w:ind w:left="355" w:hanging="360"/>
      </w:pPr>
      <w:rPr>
        <w:rFonts w:ascii="Times New Roman" w:eastAsia="Times New Roman" w:hAnsi="Times New Roman" w:cs="Times New Roman" w:hint="default"/>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start w:val="1"/>
      <w:numFmt w:val="bullet"/>
      <w:lvlText w:val=""/>
      <w:lvlJc w:val="left"/>
      <w:pPr>
        <w:ind w:left="2515" w:hanging="360"/>
      </w:pPr>
      <w:rPr>
        <w:rFonts w:ascii="Symbol" w:hAnsi="Symbol" w:hint="default"/>
      </w:rPr>
    </w:lvl>
    <w:lvl w:ilvl="4" w:tplc="040C0003">
      <w:start w:val="1"/>
      <w:numFmt w:val="bullet"/>
      <w:lvlText w:val="o"/>
      <w:lvlJc w:val="left"/>
      <w:pPr>
        <w:ind w:left="3235" w:hanging="360"/>
      </w:pPr>
      <w:rPr>
        <w:rFonts w:ascii="Courier New" w:hAnsi="Courier New" w:cs="Courier New" w:hint="default"/>
      </w:rPr>
    </w:lvl>
    <w:lvl w:ilvl="5" w:tplc="040C0005">
      <w:start w:val="1"/>
      <w:numFmt w:val="bullet"/>
      <w:lvlText w:val=""/>
      <w:lvlJc w:val="left"/>
      <w:pPr>
        <w:ind w:left="3955" w:hanging="360"/>
      </w:pPr>
      <w:rPr>
        <w:rFonts w:ascii="Wingdings" w:hAnsi="Wingdings" w:hint="default"/>
      </w:rPr>
    </w:lvl>
    <w:lvl w:ilvl="6" w:tplc="040C0001">
      <w:start w:val="1"/>
      <w:numFmt w:val="bullet"/>
      <w:lvlText w:val=""/>
      <w:lvlJc w:val="left"/>
      <w:pPr>
        <w:ind w:left="4675" w:hanging="360"/>
      </w:pPr>
      <w:rPr>
        <w:rFonts w:ascii="Symbol" w:hAnsi="Symbol" w:hint="default"/>
      </w:rPr>
    </w:lvl>
    <w:lvl w:ilvl="7" w:tplc="040C0003">
      <w:start w:val="1"/>
      <w:numFmt w:val="bullet"/>
      <w:lvlText w:val="o"/>
      <w:lvlJc w:val="left"/>
      <w:pPr>
        <w:ind w:left="5395" w:hanging="360"/>
      </w:pPr>
      <w:rPr>
        <w:rFonts w:ascii="Courier New" w:hAnsi="Courier New" w:cs="Courier New" w:hint="default"/>
      </w:rPr>
    </w:lvl>
    <w:lvl w:ilvl="8" w:tplc="040C0005">
      <w:start w:val="1"/>
      <w:numFmt w:val="bullet"/>
      <w:lvlText w:val=""/>
      <w:lvlJc w:val="left"/>
      <w:pPr>
        <w:ind w:left="6115" w:hanging="360"/>
      </w:pPr>
      <w:rPr>
        <w:rFonts w:ascii="Wingdings" w:hAnsi="Wingdings" w:hint="default"/>
      </w:rPr>
    </w:lvl>
  </w:abstractNum>
  <w:abstractNum w:abstractNumId="7" w15:restartNumberingAfterBreak="0">
    <w:nsid w:val="62615C12"/>
    <w:multiLevelType w:val="hybridMultilevel"/>
    <w:tmpl w:val="BEA42062"/>
    <w:lvl w:ilvl="0" w:tplc="0CDA7214">
      <w:start w:val="1"/>
      <w:numFmt w:val="decimal"/>
      <w:lvlText w:val="(%1)"/>
      <w:lvlJc w:val="left"/>
      <w:pPr>
        <w:ind w:left="355" w:hanging="360"/>
      </w:pPr>
      <w:rPr>
        <w:b/>
        <w:i w:val="0"/>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start w:val="1"/>
      <w:numFmt w:val="bullet"/>
      <w:lvlText w:val=""/>
      <w:lvlJc w:val="left"/>
      <w:pPr>
        <w:ind w:left="2515" w:hanging="360"/>
      </w:pPr>
      <w:rPr>
        <w:rFonts w:ascii="Symbol" w:hAnsi="Symbol" w:hint="default"/>
      </w:rPr>
    </w:lvl>
    <w:lvl w:ilvl="4" w:tplc="040C0003">
      <w:start w:val="1"/>
      <w:numFmt w:val="bullet"/>
      <w:lvlText w:val="o"/>
      <w:lvlJc w:val="left"/>
      <w:pPr>
        <w:ind w:left="3235" w:hanging="360"/>
      </w:pPr>
      <w:rPr>
        <w:rFonts w:ascii="Courier New" w:hAnsi="Courier New" w:cs="Courier New" w:hint="default"/>
      </w:rPr>
    </w:lvl>
    <w:lvl w:ilvl="5" w:tplc="040C0005">
      <w:start w:val="1"/>
      <w:numFmt w:val="bullet"/>
      <w:lvlText w:val=""/>
      <w:lvlJc w:val="left"/>
      <w:pPr>
        <w:ind w:left="3955" w:hanging="360"/>
      </w:pPr>
      <w:rPr>
        <w:rFonts w:ascii="Wingdings" w:hAnsi="Wingdings" w:hint="default"/>
      </w:rPr>
    </w:lvl>
    <w:lvl w:ilvl="6" w:tplc="040C0001">
      <w:start w:val="1"/>
      <w:numFmt w:val="bullet"/>
      <w:lvlText w:val=""/>
      <w:lvlJc w:val="left"/>
      <w:pPr>
        <w:ind w:left="4675" w:hanging="360"/>
      </w:pPr>
      <w:rPr>
        <w:rFonts w:ascii="Symbol" w:hAnsi="Symbol" w:hint="default"/>
      </w:rPr>
    </w:lvl>
    <w:lvl w:ilvl="7" w:tplc="040C0003">
      <w:start w:val="1"/>
      <w:numFmt w:val="bullet"/>
      <w:lvlText w:val="o"/>
      <w:lvlJc w:val="left"/>
      <w:pPr>
        <w:ind w:left="5395" w:hanging="360"/>
      </w:pPr>
      <w:rPr>
        <w:rFonts w:ascii="Courier New" w:hAnsi="Courier New" w:cs="Courier New" w:hint="default"/>
      </w:rPr>
    </w:lvl>
    <w:lvl w:ilvl="8" w:tplc="040C0005">
      <w:start w:val="1"/>
      <w:numFmt w:val="bullet"/>
      <w:lvlText w:val=""/>
      <w:lvlJc w:val="left"/>
      <w:pPr>
        <w:ind w:left="6115" w:hanging="360"/>
      </w:pPr>
      <w:rPr>
        <w:rFonts w:ascii="Wingdings" w:hAnsi="Wingdings" w:hint="default"/>
      </w:rPr>
    </w:lvl>
  </w:abstractNum>
  <w:abstractNum w:abstractNumId="8" w15:restartNumberingAfterBreak="0">
    <w:nsid w:val="6D2B6621"/>
    <w:multiLevelType w:val="multilevel"/>
    <w:tmpl w:val="CC4CFB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80347906">
    <w:abstractNumId w:val="5"/>
  </w:num>
  <w:num w:numId="2" w16cid:durableId="1180463099">
    <w:abstractNumId w:val="4"/>
  </w:num>
  <w:num w:numId="3" w16cid:durableId="2059695425">
    <w:abstractNumId w:val="6"/>
  </w:num>
  <w:num w:numId="4" w16cid:durableId="396170071">
    <w:abstractNumId w:val="7"/>
    <w:lvlOverride w:ilvl="0">
      <w:startOverride w:val="1"/>
    </w:lvlOverride>
    <w:lvlOverride w:ilvl="1"/>
    <w:lvlOverride w:ilvl="2"/>
    <w:lvlOverride w:ilvl="3"/>
    <w:lvlOverride w:ilvl="4"/>
    <w:lvlOverride w:ilvl="5"/>
    <w:lvlOverride w:ilvl="6"/>
    <w:lvlOverride w:ilvl="7"/>
    <w:lvlOverride w:ilvl="8"/>
  </w:num>
  <w:num w:numId="5" w16cid:durableId="835271595">
    <w:abstractNumId w:val="3"/>
  </w:num>
  <w:num w:numId="6" w16cid:durableId="515507009">
    <w:abstractNumId w:val="1"/>
  </w:num>
  <w:num w:numId="7" w16cid:durableId="1438985415">
    <w:abstractNumId w:val="0"/>
  </w:num>
  <w:num w:numId="8" w16cid:durableId="2039357859">
    <w:abstractNumId w:val="2"/>
  </w:num>
  <w:num w:numId="9" w16cid:durableId="1295520918">
    <w:abstractNumId w:val="8"/>
  </w:num>
  <w:num w:numId="10" w16cid:durableId="610891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CB"/>
    <w:rsid w:val="00006925"/>
    <w:rsid w:val="000A665E"/>
    <w:rsid w:val="000E3E27"/>
    <w:rsid w:val="00171F2E"/>
    <w:rsid w:val="001739D5"/>
    <w:rsid w:val="001E48AF"/>
    <w:rsid w:val="002454C8"/>
    <w:rsid w:val="00297208"/>
    <w:rsid w:val="002B4759"/>
    <w:rsid w:val="002E05E9"/>
    <w:rsid w:val="002E2801"/>
    <w:rsid w:val="00323660"/>
    <w:rsid w:val="003B04A1"/>
    <w:rsid w:val="003E6A54"/>
    <w:rsid w:val="003F4D50"/>
    <w:rsid w:val="004579E7"/>
    <w:rsid w:val="004603A5"/>
    <w:rsid w:val="00472CD0"/>
    <w:rsid w:val="0049216B"/>
    <w:rsid w:val="004C116F"/>
    <w:rsid w:val="004D1C4E"/>
    <w:rsid w:val="00504610"/>
    <w:rsid w:val="00514A4C"/>
    <w:rsid w:val="005513F8"/>
    <w:rsid w:val="005C4C38"/>
    <w:rsid w:val="00653D37"/>
    <w:rsid w:val="00662185"/>
    <w:rsid w:val="0068249F"/>
    <w:rsid w:val="006B1EF2"/>
    <w:rsid w:val="007F355D"/>
    <w:rsid w:val="007F560D"/>
    <w:rsid w:val="008105CB"/>
    <w:rsid w:val="008123BF"/>
    <w:rsid w:val="008D4379"/>
    <w:rsid w:val="008F77BE"/>
    <w:rsid w:val="00900145"/>
    <w:rsid w:val="009269CC"/>
    <w:rsid w:val="0098539C"/>
    <w:rsid w:val="009C4232"/>
    <w:rsid w:val="009C5162"/>
    <w:rsid w:val="00AB5EED"/>
    <w:rsid w:val="00AC4DAF"/>
    <w:rsid w:val="00B03A6E"/>
    <w:rsid w:val="00B824E6"/>
    <w:rsid w:val="00BC05F3"/>
    <w:rsid w:val="00C05C8C"/>
    <w:rsid w:val="00C45D89"/>
    <w:rsid w:val="00C772B6"/>
    <w:rsid w:val="00C83304"/>
    <w:rsid w:val="00C94F7E"/>
    <w:rsid w:val="00CA3DDA"/>
    <w:rsid w:val="00CA79B3"/>
    <w:rsid w:val="00CB4E83"/>
    <w:rsid w:val="00CE606B"/>
    <w:rsid w:val="00D33ED2"/>
    <w:rsid w:val="00D702DE"/>
    <w:rsid w:val="00DD565F"/>
    <w:rsid w:val="00E504F7"/>
    <w:rsid w:val="00E724E7"/>
    <w:rsid w:val="00E76501"/>
    <w:rsid w:val="00ED01BD"/>
    <w:rsid w:val="00ED2106"/>
    <w:rsid w:val="00ED2E86"/>
    <w:rsid w:val="00F106B3"/>
    <w:rsid w:val="00F87EE5"/>
    <w:rsid w:val="00FD2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A732EF"/>
  <w15:chartTrackingRefBased/>
  <w15:docId w15:val="{6B045714-D993-4F30-AD1B-679E28FF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8C"/>
    <w:pPr>
      <w:spacing w:after="0" w:line="240" w:lineRule="auto"/>
    </w:pPr>
    <w:rPr>
      <w:rFonts w:ascii="Times New Roman" w:eastAsia="Times New Roman" w:hAnsi="Times New Roman" w:cs="Times New Roman"/>
      <w:kern w:val="0"/>
      <w:sz w:val="20"/>
      <w:szCs w:val="20"/>
      <w:lang w:val="en-US"/>
      <w14:ligatures w14:val="none"/>
    </w:rPr>
  </w:style>
  <w:style w:type="paragraph" w:styleId="Titre1">
    <w:name w:val="heading 1"/>
    <w:basedOn w:val="Normal"/>
    <w:link w:val="Titre1Car"/>
    <w:qFormat/>
    <w:rsid w:val="002E2801"/>
    <w:pPr>
      <w:numPr>
        <w:numId w:val="7"/>
      </w:numPr>
      <w:spacing w:before="90" w:after="150"/>
      <w:outlineLvl w:val="0"/>
    </w:pPr>
    <w:rPr>
      <w:rFonts w:ascii="Tahoma" w:hAnsi="Tahoma" w:cs="Tahoma"/>
      <w:b/>
      <w:bCs/>
      <w:color w:val="004184"/>
      <w:kern w:val="36"/>
      <w:sz w:val="28"/>
      <w:szCs w:val="28"/>
      <w:lang w:val="en-GB"/>
    </w:rPr>
  </w:style>
  <w:style w:type="paragraph" w:styleId="Titre2">
    <w:name w:val="heading 2"/>
    <w:basedOn w:val="Paragraph"/>
    <w:next w:val="Normal"/>
    <w:link w:val="Titre2Car"/>
    <w:unhideWhenUsed/>
    <w:qFormat/>
    <w:rsid w:val="00D702DE"/>
    <w:pPr>
      <w:numPr>
        <w:ilvl w:val="1"/>
        <w:numId w:val="5"/>
      </w:numPr>
      <w:outlineLvl w:val="1"/>
    </w:pPr>
    <w:rPr>
      <w:rFonts w:ascii="Arial" w:hAnsi="Arial" w:cs="Arial"/>
      <w:b/>
      <w:bCs/>
      <w:i/>
      <w:iCs/>
      <w:color w:val="004184"/>
      <w:kern w:val="36"/>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2801"/>
    <w:rPr>
      <w:rFonts w:ascii="Tahoma" w:eastAsia="Times New Roman" w:hAnsi="Tahoma" w:cs="Tahoma"/>
      <w:b/>
      <w:bCs/>
      <w:color w:val="004184"/>
      <w:kern w:val="36"/>
      <w:sz w:val="28"/>
      <w:szCs w:val="28"/>
      <w:lang w:val="en-GB"/>
      <w14:ligatures w14:val="none"/>
    </w:rPr>
  </w:style>
  <w:style w:type="character" w:customStyle="1" w:styleId="Titre2Car">
    <w:name w:val="Titre 2 Car"/>
    <w:basedOn w:val="Policepardfaut"/>
    <w:link w:val="Titre2"/>
    <w:rsid w:val="00D702DE"/>
    <w:rPr>
      <w:rFonts w:ascii="Arial" w:eastAsia="Times New Roman" w:hAnsi="Arial" w:cs="Arial"/>
      <w:b/>
      <w:bCs/>
      <w:i/>
      <w:iCs/>
      <w:color w:val="004184"/>
      <w:kern w:val="36"/>
      <w:sz w:val="28"/>
      <w:szCs w:val="28"/>
      <w:lang w:eastAsia="en-GB"/>
      <w14:ligatures w14:val="none"/>
    </w:rPr>
  </w:style>
  <w:style w:type="character" w:styleId="Lienhypertexte">
    <w:name w:val="Hyperlink"/>
    <w:unhideWhenUsed/>
    <w:rsid w:val="008105CB"/>
    <w:rPr>
      <w:color w:val="0000FF"/>
      <w:u w:val="single"/>
    </w:rPr>
  </w:style>
  <w:style w:type="paragraph" w:styleId="Paragraphedeliste">
    <w:name w:val="List Paragraph"/>
    <w:basedOn w:val="Normal"/>
    <w:uiPriority w:val="34"/>
    <w:qFormat/>
    <w:rsid w:val="008105CB"/>
    <w:pPr>
      <w:ind w:left="720"/>
      <w:contextualSpacing/>
    </w:pPr>
  </w:style>
  <w:style w:type="paragraph" w:customStyle="1" w:styleId="ACSi-affiliation">
    <w:name w:val="ACSi-affiliation"/>
    <w:basedOn w:val="Normal"/>
    <w:rsid w:val="008105CB"/>
    <w:pPr>
      <w:jc w:val="center"/>
    </w:pPr>
    <w:rPr>
      <w:i/>
    </w:rPr>
  </w:style>
  <w:style w:type="paragraph" w:customStyle="1" w:styleId="ACSi-title">
    <w:name w:val="ACSi-title"/>
    <w:basedOn w:val="Titre2"/>
    <w:link w:val="ACSi-titleCar"/>
    <w:rsid w:val="008105CB"/>
    <w:pPr>
      <w:numPr>
        <w:ilvl w:val="0"/>
        <w:numId w:val="0"/>
      </w:numPr>
      <w:spacing w:before="0"/>
      <w:jc w:val="center"/>
    </w:pPr>
    <w:rPr>
      <w:rFonts w:ascii="Times New Roman" w:hAnsi="Times New Roman" w:cs="Times New Roman"/>
      <w:bCs w:val="0"/>
      <w:i w:val="0"/>
      <w:iCs w:val="0"/>
      <w:sz w:val="24"/>
      <w:szCs w:val="20"/>
    </w:rPr>
  </w:style>
  <w:style w:type="paragraph" w:customStyle="1" w:styleId="Rsum">
    <w:name w:val="Résumé"/>
    <w:basedOn w:val="Normal"/>
    <w:rsid w:val="008105CB"/>
    <w:pPr>
      <w:shd w:val="clear" w:color="auto" w:fill="C0C0C0"/>
      <w:jc w:val="both"/>
    </w:pPr>
    <w:rPr>
      <w:i/>
      <w:iCs/>
      <w:lang w:val="fr-FR" w:eastAsia="fr-FR"/>
    </w:rPr>
  </w:style>
  <w:style w:type="paragraph" w:customStyle="1" w:styleId="Abstract">
    <w:name w:val="Abstract"/>
    <w:basedOn w:val="Rsum"/>
    <w:next w:val="Normal"/>
    <w:qFormat/>
    <w:rsid w:val="0068249F"/>
    <w:pPr>
      <w:shd w:val="clear" w:color="auto" w:fill="E6E6E6"/>
    </w:pPr>
    <w:rPr>
      <w:bCs/>
      <w:iCs w:val="0"/>
      <w:sz w:val="24"/>
      <w:szCs w:val="24"/>
    </w:rPr>
  </w:style>
  <w:style w:type="paragraph" w:customStyle="1" w:styleId="Paragraph">
    <w:name w:val="Paragraph"/>
    <w:basedOn w:val="Normal"/>
    <w:next w:val="Newparagraph"/>
    <w:qFormat/>
    <w:rsid w:val="008105CB"/>
    <w:pPr>
      <w:widowControl w:val="0"/>
      <w:spacing w:before="240" w:line="480" w:lineRule="auto"/>
    </w:pPr>
    <w:rPr>
      <w:sz w:val="24"/>
      <w:szCs w:val="24"/>
      <w:lang w:val="en-GB" w:eastAsia="en-GB"/>
    </w:rPr>
  </w:style>
  <w:style w:type="paragraph" w:customStyle="1" w:styleId="Displayedequation">
    <w:name w:val="Displayed equation"/>
    <w:basedOn w:val="Normal"/>
    <w:next w:val="Paragraph"/>
    <w:qFormat/>
    <w:rsid w:val="008105CB"/>
    <w:pPr>
      <w:tabs>
        <w:tab w:val="center" w:pos="4253"/>
        <w:tab w:val="right" w:pos="8222"/>
      </w:tabs>
      <w:spacing w:before="240" w:after="240" w:line="480" w:lineRule="auto"/>
      <w:jc w:val="center"/>
    </w:pPr>
    <w:rPr>
      <w:sz w:val="24"/>
      <w:szCs w:val="24"/>
      <w:lang w:val="en-GB" w:eastAsia="en-GB"/>
    </w:rPr>
  </w:style>
  <w:style w:type="paragraph" w:customStyle="1" w:styleId="Figurecaption">
    <w:name w:val="Figure caption"/>
    <w:basedOn w:val="Normal"/>
    <w:next w:val="Normal"/>
    <w:qFormat/>
    <w:rsid w:val="008105CB"/>
    <w:pPr>
      <w:spacing w:before="240" w:line="360" w:lineRule="auto"/>
    </w:pPr>
    <w:rPr>
      <w:sz w:val="24"/>
      <w:szCs w:val="24"/>
      <w:lang w:val="en-GB" w:eastAsia="en-GB"/>
    </w:rPr>
  </w:style>
  <w:style w:type="paragraph" w:customStyle="1" w:styleId="Newparagraph">
    <w:name w:val="New paragraph"/>
    <w:basedOn w:val="Normal"/>
    <w:qFormat/>
    <w:rsid w:val="008105CB"/>
    <w:pPr>
      <w:spacing w:line="480" w:lineRule="auto"/>
      <w:ind w:firstLine="720"/>
    </w:pPr>
    <w:rPr>
      <w:sz w:val="24"/>
      <w:szCs w:val="24"/>
      <w:lang w:val="en-GB" w:eastAsia="en-GB"/>
    </w:rPr>
  </w:style>
  <w:style w:type="paragraph" w:customStyle="1" w:styleId="References">
    <w:name w:val="References"/>
    <w:basedOn w:val="Normal"/>
    <w:qFormat/>
    <w:rsid w:val="008105CB"/>
    <w:pPr>
      <w:spacing w:before="120" w:line="360" w:lineRule="auto"/>
      <w:ind w:left="720" w:hanging="720"/>
      <w:contextualSpacing/>
    </w:pPr>
    <w:rPr>
      <w:sz w:val="24"/>
      <w:szCs w:val="24"/>
      <w:lang w:val="en-GB" w:eastAsia="en-GB"/>
    </w:rPr>
  </w:style>
  <w:style w:type="paragraph" w:customStyle="1" w:styleId="Bulletedlist">
    <w:name w:val="Bulleted list"/>
    <w:basedOn w:val="Paragraph"/>
    <w:next w:val="Paragraph"/>
    <w:qFormat/>
    <w:rsid w:val="008105CB"/>
    <w:pPr>
      <w:widowControl/>
      <w:numPr>
        <w:numId w:val="1"/>
      </w:numPr>
      <w:spacing w:after="240"/>
      <w:contextualSpacing/>
    </w:pPr>
  </w:style>
  <w:style w:type="character" w:styleId="Lienhypertextesuivivisit">
    <w:name w:val="FollowedHyperlink"/>
    <w:basedOn w:val="Policepardfaut"/>
    <w:uiPriority w:val="99"/>
    <w:semiHidden/>
    <w:unhideWhenUsed/>
    <w:rsid w:val="004C116F"/>
    <w:rPr>
      <w:color w:val="954F72" w:themeColor="followedHyperlink"/>
      <w:u w:val="single"/>
    </w:rPr>
  </w:style>
  <w:style w:type="paragraph" w:styleId="Titre">
    <w:name w:val="Title"/>
    <w:basedOn w:val="Normal"/>
    <w:next w:val="Normal"/>
    <w:link w:val="TitreCar"/>
    <w:uiPriority w:val="10"/>
    <w:qFormat/>
    <w:rsid w:val="00ED2106"/>
    <w:pPr>
      <w:jc w:val="center"/>
    </w:pPr>
    <w:rPr>
      <w:b/>
      <w:caps/>
      <w:kern w:val="36"/>
      <w:sz w:val="28"/>
      <w:lang w:val="en-GB" w:eastAsia="en-GB"/>
    </w:rPr>
  </w:style>
  <w:style w:type="character" w:customStyle="1" w:styleId="TitreCar">
    <w:name w:val="Titre Car"/>
    <w:basedOn w:val="Policepardfaut"/>
    <w:link w:val="Titre"/>
    <w:uiPriority w:val="10"/>
    <w:rsid w:val="00ED2106"/>
    <w:rPr>
      <w:rFonts w:ascii="Times New Roman" w:eastAsia="Times New Roman" w:hAnsi="Times New Roman" w:cs="Times New Roman"/>
      <w:b/>
      <w:caps/>
      <w:kern w:val="36"/>
      <w:sz w:val="28"/>
      <w:szCs w:val="20"/>
      <w:lang w:val="en-GB" w:eastAsia="en-GB"/>
      <w14:ligatures w14:val="none"/>
    </w:rPr>
  </w:style>
  <w:style w:type="character" w:styleId="Textedelespacerserv">
    <w:name w:val="Placeholder Text"/>
    <w:basedOn w:val="Policepardfaut"/>
    <w:uiPriority w:val="99"/>
    <w:semiHidden/>
    <w:rsid w:val="00F87EE5"/>
    <w:rPr>
      <w:color w:val="666666"/>
    </w:rPr>
  </w:style>
  <w:style w:type="paragraph" w:customStyle="1" w:styleId="00">
    <w:name w:val="00"/>
    <w:basedOn w:val="Paragraph"/>
    <w:link w:val="00Car"/>
    <w:rsid w:val="00B824E6"/>
    <w:pPr>
      <w:spacing w:before="120" w:line="240" w:lineRule="auto"/>
      <w:jc w:val="both"/>
    </w:pPr>
  </w:style>
  <w:style w:type="character" w:customStyle="1" w:styleId="ACSi-titleCar">
    <w:name w:val="ACSi-title Car"/>
    <w:basedOn w:val="Titre2Car"/>
    <w:link w:val="ACSi-title"/>
    <w:rsid w:val="008D4379"/>
    <w:rPr>
      <w:rFonts w:ascii="Times New Roman" w:eastAsia="Times New Roman" w:hAnsi="Times New Roman" w:cs="Times New Roman"/>
      <w:b/>
      <w:bCs w:val="0"/>
      <w:i w:val="0"/>
      <w:iCs w:val="0"/>
      <w:color w:val="004184"/>
      <w:kern w:val="36"/>
      <w:sz w:val="24"/>
      <w:szCs w:val="20"/>
      <w:lang w:eastAsia="en-GB"/>
      <w14:ligatures w14:val="none"/>
    </w:rPr>
  </w:style>
  <w:style w:type="character" w:customStyle="1" w:styleId="00Car">
    <w:name w:val="00 Car"/>
    <w:basedOn w:val="ACSi-titleCar"/>
    <w:link w:val="00"/>
    <w:rsid w:val="00B824E6"/>
    <w:rPr>
      <w:rFonts w:ascii="Times New Roman" w:eastAsia="Times New Roman" w:hAnsi="Times New Roman" w:cs="Times New Roman"/>
      <w:b w:val="0"/>
      <w:bCs w:val="0"/>
      <w:i w:val="0"/>
      <w:iCs w:val="0"/>
      <w:color w:val="004184"/>
      <w:kern w:val="36"/>
      <w:sz w:val="24"/>
      <w:szCs w:val="24"/>
      <w:lang w:val="en-GB" w:eastAsia="en-GB"/>
      <w14:ligatures w14:val="none"/>
    </w:rPr>
  </w:style>
  <w:style w:type="character" w:styleId="Mentionnonrsolue">
    <w:name w:val="Unresolved Mention"/>
    <w:basedOn w:val="Policepardfaut"/>
    <w:uiPriority w:val="99"/>
    <w:semiHidden/>
    <w:unhideWhenUsed/>
    <w:rsid w:val="00B0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40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doi.org/10.1063/1.1706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andfonline.com/journals/tlhb20" TargetMode="External"/><Relationship Id="rId14"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7EDEA759A23141BA882C92E4E1DA05" ma:contentTypeVersion="12" ma:contentTypeDescription="Create a new document." ma:contentTypeScope="" ma:versionID="e58b6705d2367182dc941361921a1d46">
  <xsd:schema xmlns:xsd="http://www.w3.org/2001/XMLSchema" xmlns:xs="http://www.w3.org/2001/XMLSchema" xmlns:p="http://schemas.microsoft.com/office/2006/metadata/properties" xmlns:ns2="4ea09723-b9d5-488a-abc9-e56398478a5a" xmlns:ns3="9605b840-b441-48f8-bc56-b8f88b95592b" targetNamespace="http://schemas.microsoft.com/office/2006/metadata/properties" ma:root="true" ma:fieldsID="73625a833192d906de84cec40fc3a385" ns2:_="" ns3:_="">
    <xsd:import namespace="4ea09723-b9d5-488a-abc9-e56398478a5a"/>
    <xsd:import namespace="9605b840-b441-48f8-bc56-b8f88b955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09723-b9d5-488a-abc9-e56398478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3cf9c9-805a-4e4c-a539-843c0c311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5b840-b441-48f8-bc56-b8f88b9559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6b688e-2e21-4f11-bf01-5036035221f8}" ma:internalName="TaxCatchAll" ma:showField="CatchAllData" ma:web="9605b840-b441-48f8-bc56-b8f88b955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05b840-b441-48f8-bc56-b8f88b95592b" xsi:nil="true"/>
    <lcf76f155ced4ddcb4097134ff3c332f xmlns="4ea09723-b9d5-488a-abc9-e56398478a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D444A-7E51-4077-AE6D-053B74C728CA}">
  <ds:schemaRefs>
    <ds:schemaRef ds:uri="http://schemas.openxmlformats.org/officeDocument/2006/bibliography"/>
  </ds:schemaRefs>
</ds:datastoreItem>
</file>

<file path=customXml/itemProps2.xml><?xml version="1.0" encoding="utf-8"?>
<ds:datastoreItem xmlns:ds="http://schemas.openxmlformats.org/officeDocument/2006/customXml" ds:itemID="{0421C425-0091-462A-9DC2-B4C9221C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09723-b9d5-488a-abc9-e56398478a5a"/>
    <ds:schemaRef ds:uri="9605b840-b441-48f8-bc56-b8f88b955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551E9-3277-4CD9-A9FD-09154FC76F56}">
  <ds:schemaRefs>
    <ds:schemaRef ds:uri="http://schemas.microsoft.com/office/2006/metadata/properties"/>
    <ds:schemaRef ds:uri="http://schemas.microsoft.com/office/infopath/2007/PartnerControls"/>
    <ds:schemaRef ds:uri="9605b840-b441-48f8-bc56-b8f88b95592b"/>
    <ds:schemaRef ds:uri="4ea09723-b9d5-488a-abc9-e56398478a5a"/>
  </ds:schemaRefs>
</ds:datastoreItem>
</file>

<file path=customXml/itemProps4.xml><?xml version="1.0" encoding="utf-8"?>
<ds:datastoreItem xmlns:ds="http://schemas.openxmlformats.org/officeDocument/2006/customXml" ds:itemID="{A02193A6-8BEC-47F0-84C7-51BB82E62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707</Words>
  <Characters>3890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 ROBIN</dc:creator>
  <cp:keywords/>
  <dc:description/>
  <cp:lastModifiedBy>DELESTRE Benjamin</cp:lastModifiedBy>
  <cp:revision>55</cp:revision>
  <dcterms:created xsi:type="dcterms:W3CDTF">2024-02-28T09:28:00Z</dcterms:created>
  <dcterms:modified xsi:type="dcterms:W3CDTF">2025-11-18T15:58:00Z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2023-09-26T13:32:18Z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21f7502d-03a7-4721-882d-db12363b53dd</vt:lpwstr>
  </property>
  <property fmtid="{D5CDD505-2E9C-101B-9397-08002B2CF9AE}" pid="7" name="MSIP_Label_defa4170-0d19-0005-0004-bc88714345d2_ActionId">
    <vt:lpwstr>39cc30cc-b779-4525-80e6-70fae993add2</vt:lpwstr>
  </property>
  <property fmtid="{D5CDD505-2E9C-101B-9397-08002B2CF9AE}" pid="8" name="MSIP_Label_defa4170-0d19-0005-0004-bc88714345d2_ContentBits">
    <vt:lpwstr>0</vt:lpwstr>
  </property>
  <property fmtid="{D5CDD505-2E9C-101B-9397-08002B2CF9AE}" pid="9" name="ContentTypeId">
    <vt:lpwstr>0x0101003D7EDEA759A23141BA882C92E4E1DA05</vt:lpwstr>
  </property>
  <property fmtid="{D5CDD505-2E9C-101B-9397-08002B2CF9AE}" pid="10" name="MediaServiceImageTags">
    <vt:lpwstr/>
  </property>
</Properties>
</file>